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587B" w:rsidRDefault="00025919" w:rsidP="00025919">
      <w:pPr>
        <w:autoSpaceDE w:val="0"/>
        <w:autoSpaceDN w:val="0"/>
        <w:adjustRightInd w:val="0"/>
        <w:spacing w:after="0" w:line="300" w:lineRule="auto"/>
        <w:ind w:firstLine="709"/>
        <w:jc w:val="center"/>
        <w:rPr>
          <w:rFonts w:ascii="Impact" w:hAnsi="Impact" w:cs="Impact"/>
          <w:sz w:val="36"/>
          <w:szCs w:val="36"/>
        </w:rPr>
      </w:pPr>
      <w:r>
        <w:rPr>
          <w:rFonts w:ascii="Impact" w:hAnsi="Impact" w:cs="Impact"/>
          <w:sz w:val="36"/>
          <w:szCs w:val="36"/>
        </w:rPr>
        <w:t>SECRETARIA DE ESTADO DA SAÚDE</w:t>
      </w:r>
    </w:p>
    <w:p w:rsidR="0086587B" w:rsidRDefault="0086587B" w:rsidP="00025919">
      <w:pPr>
        <w:autoSpaceDE w:val="0"/>
        <w:autoSpaceDN w:val="0"/>
        <w:adjustRightInd w:val="0"/>
        <w:spacing w:after="0" w:line="300" w:lineRule="auto"/>
        <w:rPr>
          <w:rFonts w:ascii="Impact" w:hAnsi="Impact" w:cs="Impact"/>
          <w:sz w:val="36"/>
          <w:szCs w:val="36"/>
        </w:rPr>
      </w:pPr>
    </w:p>
    <w:p w:rsidR="00C6178E" w:rsidRDefault="00C6178E" w:rsidP="00025919">
      <w:pPr>
        <w:autoSpaceDE w:val="0"/>
        <w:autoSpaceDN w:val="0"/>
        <w:adjustRightInd w:val="0"/>
        <w:spacing w:after="0" w:line="300" w:lineRule="auto"/>
        <w:rPr>
          <w:rFonts w:ascii="Impact" w:hAnsi="Impact" w:cs="Impact"/>
          <w:sz w:val="36"/>
          <w:szCs w:val="36"/>
        </w:rPr>
      </w:pPr>
    </w:p>
    <w:p w:rsidR="0086587B" w:rsidRDefault="00EA0DAC" w:rsidP="00C6178E">
      <w:pPr>
        <w:autoSpaceDE w:val="0"/>
        <w:autoSpaceDN w:val="0"/>
        <w:adjustRightInd w:val="0"/>
        <w:spacing w:after="0" w:line="300" w:lineRule="auto"/>
        <w:ind w:firstLine="709"/>
        <w:jc w:val="center"/>
        <w:rPr>
          <w:rFonts w:ascii="Impact" w:hAnsi="Impact" w:cs="Impact"/>
          <w:sz w:val="100"/>
          <w:szCs w:val="100"/>
        </w:rPr>
      </w:pPr>
      <w:r>
        <w:rPr>
          <w:rFonts w:ascii="Impact" w:hAnsi="Impact" w:cs="Impact"/>
          <w:sz w:val="100"/>
          <w:szCs w:val="100"/>
        </w:rPr>
        <w:t xml:space="preserve">DIRETRIZES PARA </w:t>
      </w:r>
      <w:r w:rsidR="0086587B">
        <w:rPr>
          <w:rFonts w:ascii="Impact" w:hAnsi="Impact" w:cs="Impact"/>
          <w:sz w:val="100"/>
          <w:szCs w:val="100"/>
        </w:rPr>
        <w:t>OXIGENOTERAPIA</w:t>
      </w:r>
      <w:r w:rsidR="00C67A55">
        <w:rPr>
          <w:rFonts w:ascii="Impact" w:hAnsi="Impact" w:cs="Impact"/>
          <w:sz w:val="100"/>
          <w:szCs w:val="100"/>
        </w:rPr>
        <w:t xml:space="preserve"> E VENTILAÇÃO</w:t>
      </w:r>
      <w:r w:rsidR="0086587B">
        <w:rPr>
          <w:rFonts w:ascii="Impact" w:hAnsi="Impact" w:cs="Impact"/>
          <w:sz w:val="100"/>
          <w:szCs w:val="100"/>
        </w:rPr>
        <w:t>DOMICILIAR</w:t>
      </w:r>
    </w:p>
    <w:p w:rsidR="00EA0DAC" w:rsidRDefault="00EA0DAC" w:rsidP="00165B3E">
      <w:pPr>
        <w:tabs>
          <w:tab w:val="left" w:pos="284"/>
        </w:tabs>
        <w:spacing w:after="0" w:line="300" w:lineRule="auto"/>
        <w:ind w:hanging="567"/>
        <w:rPr>
          <w:rFonts w:ascii="Impact" w:hAnsi="Impact" w:cs="Impact"/>
          <w:sz w:val="40"/>
          <w:szCs w:val="40"/>
        </w:rPr>
      </w:pPr>
    </w:p>
    <w:p w:rsidR="00EA0DAC" w:rsidRDefault="00EA0DAC" w:rsidP="00D474D2">
      <w:pPr>
        <w:spacing w:after="0" w:line="300" w:lineRule="auto"/>
        <w:ind w:firstLine="709"/>
        <w:rPr>
          <w:rFonts w:ascii="Impact" w:hAnsi="Impact" w:cs="Impact"/>
          <w:sz w:val="40"/>
          <w:szCs w:val="40"/>
        </w:rPr>
      </w:pPr>
    </w:p>
    <w:p w:rsidR="0086587B" w:rsidRDefault="00025919" w:rsidP="00EA0DAC">
      <w:pPr>
        <w:spacing w:after="0" w:line="300" w:lineRule="auto"/>
        <w:ind w:firstLine="2835"/>
        <w:rPr>
          <w:rFonts w:ascii="Impact" w:hAnsi="Impact" w:cs="Impact"/>
          <w:sz w:val="40"/>
          <w:szCs w:val="40"/>
        </w:rPr>
      </w:pPr>
      <w:r>
        <w:rPr>
          <w:rFonts w:ascii="Impact" w:hAnsi="Impact" w:cs="Impact"/>
          <w:noProof/>
          <w:sz w:val="40"/>
          <w:szCs w:val="40"/>
        </w:rPr>
        <w:drawing>
          <wp:inline distT="0" distB="0" distL="0" distR="0">
            <wp:extent cx="2971800" cy="2552700"/>
            <wp:effectExtent l="0" t="0" r="0" b="1270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Tela 2015-11-04 às 14.25.08.png"/>
                    <pic:cNvPicPr/>
                  </pic:nvPicPr>
                  <pic:blipFill>
                    <a:blip r:embed="rId8">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971800" cy="2552700"/>
                    </a:xfrm>
                    <a:prstGeom prst="rect">
                      <a:avLst/>
                    </a:prstGeom>
                  </pic:spPr>
                </pic:pic>
              </a:graphicData>
            </a:graphic>
          </wp:inline>
        </w:drawing>
      </w:r>
    </w:p>
    <w:p w:rsidR="0086587B" w:rsidRDefault="0086587B" w:rsidP="00D474D2">
      <w:pPr>
        <w:spacing w:after="0" w:line="300" w:lineRule="auto"/>
        <w:rPr>
          <w:rFonts w:ascii="Impact" w:hAnsi="Impact" w:cs="Impact"/>
          <w:sz w:val="40"/>
          <w:szCs w:val="40"/>
        </w:rPr>
      </w:pPr>
    </w:p>
    <w:p w:rsidR="00EA0DAC" w:rsidRDefault="00EA0DAC" w:rsidP="00D474D2">
      <w:pPr>
        <w:spacing w:after="0" w:line="300" w:lineRule="auto"/>
        <w:rPr>
          <w:rFonts w:ascii="Impact" w:hAnsi="Impact" w:cs="Impact"/>
          <w:sz w:val="40"/>
          <w:szCs w:val="40"/>
        </w:rPr>
      </w:pPr>
    </w:p>
    <w:p w:rsidR="0086587B" w:rsidRDefault="0086587B" w:rsidP="00D474D2">
      <w:pPr>
        <w:spacing w:after="0" w:line="300" w:lineRule="auto"/>
        <w:ind w:firstLine="709"/>
      </w:pPr>
      <w:r>
        <w:rPr>
          <w:rFonts w:ascii="Impact" w:hAnsi="Impact" w:cs="Impact"/>
          <w:sz w:val="40"/>
          <w:szCs w:val="40"/>
        </w:rPr>
        <w:t xml:space="preserve">                                     FLORIANÓPOLIS - 2015</w:t>
      </w:r>
    </w:p>
    <w:p w:rsidR="0086587B" w:rsidRDefault="00C67A55" w:rsidP="00D474D2">
      <w:pPr>
        <w:spacing w:after="0" w:line="300" w:lineRule="auto"/>
        <w:ind w:firstLine="709"/>
      </w:pPr>
      <w:r>
        <w:br w:type="page"/>
      </w:r>
    </w:p>
    <w:p w:rsidR="000D4AB9" w:rsidRPr="00C67A55" w:rsidRDefault="000D4AB9" w:rsidP="00D474D2">
      <w:pPr>
        <w:spacing w:after="0" w:line="300" w:lineRule="auto"/>
        <w:ind w:firstLine="709"/>
        <w:jc w:val="center"/>
        <w:rPr>
          <w:rFonts w:ascii="Impact" w:hAnsi="Impact"/>
          <w:bCs/>
          <w:sz w:val="36"/>
          <w:szCs w:val="36"/>
        </w:rPr>
      </w:pPr>
      <w:r w:rsidRPr="00C67A55">
        <w:rPr>
          <w:rFonts w:ascii="Impact" w:hAnsi="Impact"/>
          <w:bCs/>
          <w:sz w:val="36"/>
          <w:szCs w:val="36"/>
        </w:rPr>
        <w:lastRenderedPageBreak/>
        <w:t>ELABORAÇÃO</w:t>
      </w:r>
    </w:p>
    <w:p w:rsidR="000D4AB9" w:rsidRPr="000D4AB9" w:rsidRDefault="000D4AB9" w:rsidP="00D474D2">
      <w:pPr>
        <w:spacing w:after="0" w:line="300" w:lineRule="auto"/>
        <w:ind w:firstLine="709"/>
        <w:rPr>
          <w:b/>
          <w:bCs/>
          <w:sz w:val="28"/>
          <w:szCs w:val="28"/>
        </w:rPr>
      </w:pPr>
    </w:p>
    <w:p w:rsidR="000D4AB9" w:rsidRPr="000D4AB9" w:rsidRDefault="000D4AB9" w:rsidP="00D474D2">
      <w:pPr>
        <w:spacing w:after="0" w:line="300" w:lineRule="auto"/>
        <w:ind w:firstLine="709"/>
        <w:rPr>
          <w:b/>
          <w:sz w:val="28"/>
          <w:szCs w:val="28"/>
        </w:rPr>
      </w:pPr>
      <w:r w:rsidRPr="000D4AB9">
        <w:rPr>
          <w:b/>
          <w:sz w:val="28"/>
          <w:szCs w:val="28"/>
        </w:rPr>
        <w:t xml:space="preserve">Camilo Fernandes </w:t>
      </w:r>
    </w:p>
    <w:p w:rsidR="000D4AB9" w:rsidRPr="000D4AB9" w:rsidRDefault="000D4AB9" w:rsidP="00D474D2">
      <w:pPr>
        <w:spacing w:after="0" w:line="300" w:lineRule="auto"/>
        <w:ind w:firstLine="709"/>
        <w:rPr>
          <w:b/>
          <w:sz w:val="28"/>
          <w:szCs w:val="28"/>
        </w:rPr>
      </w:pPr>
      <w:r w:rsidRPr="000D4AB9">
        <w:rPr>
          <w:b/>
          <w:sz w:val="28"/>
          <w:szCs w:val="28"/>
        </w:rPr>
        <w:t>Israel Silva Maia</w:t>
      </w:r>
    </w:p>
    <w:p w:rsidR="000D4AB9" w:rsidRPr="000D4AB9" w:rsidRDefault="000D4AB9" w:rsidP="00D474D2">
      <w:pPr>
        <w:spacing w:after="0" w:line="300" w:lineRule="auto"/>
        <w:ind w:firstLine="709"/>
        <w:rPr>
          <w:b/>
          <w:sz w:val="28"/>
          <w:szCs w:val="28"/>
        </w:rPr>
      </w:pPr>
      <w:r w:rsidRPr="000D4AB9">
        <w:rPr>
          <w:b/>
          <w:sz w:val="28"/>
          <w:szCs w:val="28"/>
        </w:rPr>
        <w:t xml:space="preserve"> Daniel Yared Forte</w:t>
      </w:r>
    </w:p>
    <w:p w:rsidR="000D4AB9" w:rsidRPr="000D4AB9" w:rsidRDefault="000D4AB9" w:rsidP="00D474D2">
      <w:pPr>
        <w:spacing w:after="0" w:line="300" w:lineRule="auto"/>
        <w:ind w:firstLine="709"/>
        <w:rPr>
          <w:b/>
          <w:sz w:val="28"/>
          <w:szCs w:val="28"/>
        </w:rPr>
      </w:pPr>
      <w:r w:rsidRPr="000D4AB9">
        <w:rPr>
          <w:b/>
          <w:sz w:val="28"/>
          <w:szCs w:val="28"/>
        </w:rPr>
        <w:t xml:space="preserve"> Mariana Grimaldi</w:t>
      </w:r>
      <w:r w:rsidR="00C67A55">
        <w:rPr>
          <w:b/>
          <w:sz w:val="28"/>
          <w:szCs w:val="28"/>
        </w:rPr>
        <w:t xml:space="preserve"> de Oliveira</w:t>
      </w:r>
    </w:p>
    <w:p w:rsidR="000D4AB9" w:rsidRPr="000D4AB9" w:rsidRDefault="000D4AB9" w:rsidP="00D474D2">
      <w:pPr>
        <w:spacing w:after="0" w:line="300" w:lineRule="auto"/>
        <w:ind w:firstLine="709"/>
        <w:rPr>
          <w:b/>
          <w:sz w:val="28"/>
          <w:szCs w:val="28"/>
        </w:rPr>
      </w:pPr>
    </w:p>
    <w:p w:rsidR="000D4AB9" w:rsidRPr="000D4AB9" w:rsidRDefault="000D4AB9" w:rsidP="00D474D2">
      <w:pPr>
        <w:spacing w:after="0" w:line="300" w:lineRule="auto"/>
        <w:ind w:firstLine="709"/>
        <w:rPr>
          <w:b/>
          <w:sz w:val="28"/>
          <w:szCs w:val="28"/>
        </w:rPr>
      </w:pPr>
    </w:p>
    <w:p w:rsidR="000D4AB9" w:rsidRPr="00C67A55" w:rsidRDefault="000D4AB9" w:rsidP="00D474D2">
      <w:pPr>
        <w:spacing w:after="0" w:line="300" w:lineRule="auto"/>
        <w:ind w:firstLine="709"/>
        <w:jc w:val="center"/>
        <w:rPr>
          <w:rFonts w:ascii="Impact" w:hAnsi="Impact"/>
          <w:bCs/>
          <w:sz w:val="36"/>
          <w:szCs w:val="36"/>
        </w:rPr>
      </w:pPr>
      <w:r w:rsidRPr="00C67A55">
        <w:rPr>
          <w:rFonts w:ascii="Impact" w:hAnsi="Impact"/>
          <w:bCs/>
          <w:sz w:val="36"/>
          <w:szCs w:val="36"/>
        </w:rPr>
        <w:t>COLABORADORES</w:t>
      </w:r>
    </w:p>
    <w:p w:rsidR="00C67A55" w:rsidRDefault="00C67A55" w:rsidP="00D474D2">
      <w:pPr>
        <w:spacing w:after="0" w:line="300" w:lineRule="auto"/>
        <w:ind w:firstLine="709"/>
        <w:rPr>
          <w:b/>
          <w:sz w:val="28"/>
          <w:szCs w:val="28"/>
        </w:rPr>
      </w:pPr>
    </w:p>
    <w:p w:rsidR="000D4AB9" w:rsidRPr="000D4AB9" w:rsidRDefault="000D4AB9" w:rsidP="00D474D2">
      <w:pPr>
        <w:spacing w:after="0" w:line="300" w:lineRule="auto"/>
        <w:ind w:firstLine="709"/>
        <w:rPr>
          <w:b/>
          <w:sz w:val="28"/>
          <w:szCs w:val="28"/>
        </w:rPr>
      </w:pPr>
      <w:r>
        <w:rPr>
          <w:b/>
          <w:sz w:val="28"/>
          <w:szCs w:val="28"/>
        </w:rPr>
        <w:t>Priscila Patrícia da Silva</w:t>
      </w:r>
    </w:p>
    <w:p w:rsidR="000D4AB9" w:rsidRDefault="000D4AB9" w:rsidP="00D474D2">
      <w:pPr>
        <w:spacing w:after="0" w:line="300" w:lineRule="auto"/>
        <w:ind w:firstLine="709"/>
        <w:rPr>
          <w:b/>
          <w:sz w:val="28"/>
          <w:szCs w:val="28"/>
        </w:rPr>
      </w:pPr>
      <w:r>
        <w:rPr>
          <w:b/>
          <w:sz w:val="28"/>
          <w:szCs w:val="28"/>
        </w:rPr>
        <w:t xml:space="preserve">Munik Lessa   </w:t>
      </w:r>
    </w:p>
    <w:p w:rsidR="000D4AB9" w:rsidRDefault="000D4AB9" w:rsidP="00D474D2">
      <w:pPr>
        <w:spacing w:after="0" w:line="300" w:lineRule="auto"/>
        <w:ind w:firstLine="709"/>
        <w:rPr>
          <w:b/>
          <w:sz w:val="28"/>
          <w:szCs w:val="28"/>
        </w:rPr>
      </w:pPr>
      <w:r>
        <w:rPr>
          <w:b/>
          <w:sz w:val="28"/>
          <w:szCs w:val="28"/>
        </w:rPr>
        <w:t>Rosane dos Santos</w:t>
      </w:r>
    </w:p>
    <w:p w:rsidR="000D4AB9" w:rsidRDefault="000D4AB9" w:rsidP="00D474D2">
      <w:pPr>
        <w:spacing w:after="0" w:line="300" w:lineRule="auto"/>
        <w:ind w:firstLine="709"/>
        <w:rPr>
          <w:b/>
          <w:sz w:val="28"/>
          <w:szCs w:val="28"/>
        </w:rPr>
      </w:pPr>
    </w:p>
    <w:p w:rsidR="000D4AB9" w:rsidRDefault="000D4AB9" w:rsidP="00D474D2">
      <w:pPr>
        <w:spacing w:after="0" w:line="300" w:lineRule="auto"/>
        <w:ind w:firstLine="709"/>
        <w:rPr>
          <w:b/>
          <w:sz w:val="28"/>
          <w:szCs w:val="28"/>
        </w:rPr>
      </w:pPr>
    </w:p>
    <w:p w:rsidR="000D4AB9" w:rsidRDefault="000D4AB9" w:rsidP="00D474D2">
      <w:pPr>
        <w:spacing w:after="0" w:line="300" w:lineRule="auto"/>
        <w:ind w:firstLine="709"/>
        <w:rPr>
          <w:b/>
          <w:sz w:val="28"/>
          <w:szCs w:val="28"/>
        </w:rPr>
      </w:pPr>
    </w:p>
    <w:p w:rsidR="000D4AB9" w:rsidRDefault="000D4AB9" w:rsidP="00D474D2">
      <w:pPr>
        <w:spacing w:after="0" w:line="300" w:lineRule="auto"/>
        <w:ind w:firstLine="709"/>
        <w:rPr>
          <w:b/>
          <w:sz w:val="28"/>
          <w:szCs w:val="28"/>
        </w:rPr>
      </w:pPr>
    </w:p>
    <w:p w:rsidR="000D4AB9" w:rsidRDefault="000D4AB9" w:rsidP="00D474D2">
      <w:pPr>
        <w:spacing w:after="0" w:line="300" w:lineRule="auto"/>
        <w:ind w:firstLine="709"/>
        <w:rPr>
          <w:b/>
          <w:sz w:val="28"/>
          <w:szCs w:val="28"/>
        </w:rPr>
      </w:pPr>
    </w:p>
    <w:p w:rsidR="00C67A55" w:rsidRDefault="00C67A55" w:rsidP="00D474D2">
      <w:pPr>
        <w:spacing w:after="0" w:line="300" w:lineRule="auto"/>
        <w:ind w:firstLine="709"/>
        <w:rPr>
          <w:b/>
          <w:sz w:val="28"/>
          <w:szCs w:val="28"/>
        </w:rPr>
      </w:pPr>
      <w:r>
        <w:rPr>
          <w:b/>
          <w:sz w:val="28"/>
          <w:szCs w:val="28"/>
        </w:rPr>
        <w:br w:type="page"/>
      </w:r>
    </w:p>
    <w:p w:rsidR="00CD440B" w:rsidRPr="00C67A55" w:rsidRDefault="00CD440B" w:rsidP="00D474D2">
      <w:pPr>
        <w:spacing w:after="0" w:line="300" w:lineRule="auto"/>
        <w:ind w:firstLine="709"/>
        <w:jc w:val="center"/>
        <w:rPr>
          <w:b/>
          <w:sz w:val="28"/>
          <w:szCs w:val="28"/>
        </w:rPr>
      </w:pPr>
      <w:r w:rsidRPr="00C67A55">
        <w:rPr>
          <w:rFonts w:ascii="Impact" w:hAnsi="Impact"/>
          <w:sz w:val="36"/>
          <w:szCs w:val="36"/>
        </w:rPr>
        <w:lastRenderedPageBreak/>
        <w:t>PREFÁCIO</w:t>
      </w:r>
    </w:p>
    <w:p w:rsidR="00CD440B" w:rsidRDefault="00CD440B" w:rsidP="00D474D2">
      <w:pPr>
        <w:spacing w:after="0" w:line="300" w:lineRule="auto"/>
        <w:ind w:firstLine="709"/>
      </w:pPr>
    </w:p>
    <w:p w:rsidR="00467519" w:rsidRPr="00D0430F" w:rsidRDefault="00CD440B" w:rsidP="00D474D2">
      <w:pPr>
        <w:spacing w:after="0" w:line="300" w:lineRule="auto"/>
        <w:ind w:firstLine="709"/>
        <w:jc w:val="both"/>
      </w:pPr>
      <w:r w:rsidRPr="00D0430F">
        <w:t>A hipoxemia crônica ocorre em uma variedade de doenças sendo a doença pulmonar obstrutiva crônica (DPOC) responsável pelo maior número de pacientes nessa condição.</w:t>
      </w:r>
      <w:r w:rsidR="00467519" w:rsidRPr="00D0430F">
        <w:t xml:space="preserve"> Muitos desses pacientes necessitam do uso de oxigênio fora do ambiente hospitalar.</w:t>
      </w:r>
      <w:r w:rsidR="00534170">
        <w:t>Alguns pacientes portadores de insuficiência respiratória crônica podem necessitar de suporte ventilatório avançado e, para alta hospitalar, de ventilação não invasiva domiciliar. (VNID)</w:t>
      </w:r>
    </w:p>
    <w:p w:rsidR="00D0430F" w:rsidRDefault="00CD440B" w:rsidP="00534170">
      <w:pPr>
        <w:spacing w:after="0" w:line="300" w:lineRule="auto"/>
        <w:ind w:firstLine="709"/>
        <w:jc w:val="both"/>
      </w:pPr>
      <w:r w:rsidRPr="00D0430F">
        <w:t>A oxigen</w:t>
      </w:r>
      <w:r w:rsidR="00534170">
        <w:t>i</w:t>
      </w:r>
      <w:r w:rsidRPr="00D0430F">
        <w:t>oterapia domiciliar prolongada (ODP) melhora a sobrevida dos pacientes com insuficiência respiratória crônica, embora o mecanismo fisiop</w:t>
      </w:r>
      <w:r w:rsidR="00F30F8F" w:rsidRPr="00D0430F">
        <w:t>atológico preciso ainda não esteja</w:t>
      </w:r>
      <w:r w:rsidRPr="00D0430F">
        <w:t xml:space="preserve"> totalmente esclarecido. É sabido que a ODP reverte a policitemia e melhora a hipertensão arterial pulmonar, a função cardíac</w:t>
      </w:r>
      <w:r w:rsidR="000636F4">
        <w:t>a ventricular</w:t>
      </w:r>
      <w:r w:rsidRPr="00D0430F">
        <w:t xml:space="preserve"> e a tolerância aos exercícios. A correção da hipoxemia arterial reduz a dispnéia, melhora o funcionamento c</w:t>
      </w:r>
      <w:r w:rsidR="00DF2EC1">
        <w:t>erebral e consequ</w:t>
      </w:r>
      <w:r w:rsidRPr="00D0430F">
        <w:t>entemente esses pacientes apresentam uma melhora na qualidade de vida. Outro benefício da ODP é a diminuição das complicações decorrentes das exacerbações agudas da doença de base e a diminuição do número de internações hospitalares.</w:t>
      </w:r>
    </w:p>
    <w:p w:rsidR="00D0430F" w:rsidRDefault="00534170" w:rsidP="00D474D2">
      <w:pPr>
        <w:spacing w:after="0" w:line="300" w:lineRule="auto"/>
        <w:ind w:firstLine="709"/>
        <w:jc w:val="both"/>
      </w:pPr>
      <w:r>
        <w:t>A ODP e a VNID são</w:t>
      </w:r>
      <w:r w:rsidR="00CD440B" w:rsidRPr="00D0430F">
        <w:t xml:space="preserve"> modalidade</w:t>
      </w:r>
      <w:r>
        <w:t>s</w:t>
      </w:r>
      <w:r w:rsidR="00CD440B" w:rsidRPr="00D0430F">
        <w:t xml:space="preserve"> de tratamento de custo elevado, devendo a indicação clínica ser precisa e cumprir os critérios estabelecidos pelas sociedades ci</w:t>
      </w:r>
      <w:r w:rsidR="00F30F8F" w:rsidRPr="00D0430F">
        <w:t xml:space="preserve">entíficas de pneumologia. </w:t>
      </w:r>
      <w:r w:rsidR="00467519" w:rsidRPr="00D0430F">
        <w:t>Essa diretriz fornece critérios baseados</w:t>
      </w:r>
      <w:r w:rsidR="00F30F8F" w:rsidRPr="00D0430F">
        <w:t xml:space="preserve"> nas evidências científicas </w:t>
      </w:r>
      <w:r w:rsidR="005177A7" w:rsidRPr="00D0430F">
        <w:t>atuais, para a indicação e o acom</w:t>
      </w:r>
      <w:r w:rsidR="00F30F8F" w:rsidRPr="00D0430F">
        <w:t xml:space="preserve">panhamento adequado </w:t>
      </w:r>
      <w:r>
        <w:t>do fornecimento dessas formas de terapêutica.</w:t>
      </w:r>
    </w:p>
    <w:p w:rsidR="00C61B7C" w:rsidRDefault="00C6178E" w:rsidP="00C61B7C">
      <w:pPr>
        <w:spacing w:after="0" w:line="300" w:lineRule="auto"/>
        <w:ind w:firstLine="708"/>
        <w:jc w:val="both"/>
      </w:pPr>
      <w:r>
        <w:t xml:space="preserve">ASecretaria Estadual de Saúde de Santa Catarina (SES-SC) através </w:t>
      </w:r>
      <w:r w:rsidR="00534170">
        <w:t>do Programa de Oxigeniot</w:t>
      </w:r>
      <w:r>
        <w:t xml:space="preserve">erapia e Ventilação Domiciliar e </w:t>
      </w:r>
      <w:r w:rsidR="00C61B7C">
        <w:t>de suas</w:t>
      </w:r>
      <w:r>
        <w:t xml:space="preserve"> Diretrizes visa</w:t>
      </w:r>
      <w:r w:rsidR="00534170">
        <w:t>garantir</w:t>
      </w:r>
      <w:r w:rsidR="00CD440B" w:rsidRPr="00D0430F">
        <w:t xml:space="preserve"> o acesso </w:t>
      </w:r>
      <w:r w:rsidR="00C61B7C">
        <w:t>gratuito às modalidades de</w:t>
      </w:r>
      <w:r w:rsidR="00CD440B" w:rsidRPr="00D0430F">
        <w:t xml:space="preserve"> tratamento a todos os pacientes que necessitem </w:t>
      </w:r>
      <w:r w:rsidR="00C61B7C">
        <w:t xml:space="preserve">(adultos e crianças), além de estimular e checar a adesão à terapêutica proposta. </w:t>
      </w:r>
      <w:r>
        <w:t>A cooperação com o</w:t>
      </w:r>
      <w:r w:rsidR="00CD440B" w:rsidRPr="00D0430F">
        <w:t>gestor público municipal, por meio de suas Gerências Regionais de Saúde (GERS</w:t>
      </w:r>
      <w:r w:rsidR="00D0430F" w:rsidRPr="00D0430F">
        <w:t xml:space="preserve">A), </w:t>
      </w:r>
      <w:r>
        <w:t>foi firmada a</w:t>
      </w:r>
      <w:r w:rsidR="00D0430F" w:rsidRPr="00D0430F">
        <w:t xml:space="preserve"> fim de oferecer orientações</w:t>
      </w:r>
      <w:r w:rsidR="00CD440B" w:rsidRPr="00D0430F">
        <w:t xml:space="preserve"> e </w:t>
      </w:r>
      <w:r w:rsidR="00D0430F" w:rsidRPr="00D0430F">
        <w:t>o fornecimento do</w:t>
      </w:r>
      <w:r w:rsidR="00CD440B" w:rsidRPr="00D0430F">
        <w:t xml:space="preserve"> tratamento à população catarinense assistida pelo Sistema Único de Saúde (SUS), respeitando os princípios da uni</w:t>
      </w:r>
      <w:r>
        <w:t>versalidade, integralidade e equ</w:t>
      </w:r>
      <w:r w:rsidR="00CD440B" w:rsidRPr="00D0430F">
        <w:t>idade e as diretrizes administrativas de h</w:t>
      </w:r>
      <w:r w:rsidR="00D0430F">
        <w:t xml:space="preserve">ierarquização, descentralização </w:t>
      </w:r>
      <w:r w:rsidR="00CD440B" w:rsidRPr="00D0430F">
        <w:t>eregionalizaçãodaassistência</w:t>
      </w:r>
      <w:r>
        <w:t>.</w:t>
      </w:r>
    </w:p>
    <w:p w:rsidR="00DE3CCB" w:rsidRDefault="00DE3CCB" w:rsidP="00C61B7C">
      <w:pPr>
        <w:spacing w:after="0" w:line="300" w:lineRule="auto"/>
        <w:ind w:firstLine="708"/>
        <w:jc w:val="both"/>
      </w:pPr>
    </w:p>
    <w:p w:rsidR="00DF2EC1" w:rsidRDefault="00DF2EC1" w:rsidP="00C61B7C">
      <w:pPr>
        <w:spacing w:after="0" w:line="300" w:lineRule="auto"/>
        <w:ind w:firstLine="708"/>
        <w:jc w:val="both"/>
      </w:pPr>
    </w:p>
    <w:p w:rsidR="00AE48D7" w:rsidRDefault="00AE48D7" w:rsidP="00025919">
      <w:pPr>
        <w:spacing w:after="0" w:line="300" w:lineRule="auto"/>
        <w:ind w:firstLine="709"/>
        <w:jc w:val="right"/>
        <w:rPr>
          <w:b/>
          <w:sz w:val="28"/>
        </w:rPr>
      </w:pPr>
      <w:r w:rsidRPr="00C67A55">
        <w:rPr>
          <w:b/>
          <w:sz w:val="28"/>
        </w:rPr>
        <w:t>Israel Silva Maia</w:t>
      </w:r>
    </w:p>
    <w:p w:rsidR="00AE48D7" w:rsidRDefault="00AE48D7" w:rsidP="00025919">
      <w:pPr>
        <w:spacing w:after="0" w:line="300" w:lineRule="auto"/>
        <w:ind w:firstLine="709"/>
        <w:jc w:val="right"/>
        <w:rPr>
          <w:sz w:val="28"/>
        </w:rPr>
      </w:pPr>
      <w:r w:rsidRPr="00AE48D7">
        <w:rPr>
          <w:sz w:val="28"/>
        </w:rPr>
        <w:t>COORDENADOR DO</w:t>
      </w:r>
      <w:r>
        <w:rPr>
          <w:sz w:val="28"/>
        </w:rPr>
        <w:t>SERVIÇO DE OXIGENIOTERAPIA E VENTILAÇÃO DOMICILIAR DA SES-SC</w:t>
      </w:r>
    </w:p>
    <w:p w:rsidR="008564D4" w:rsidRDefault="008564D4" w:rsidP="00025919">
      <w:pPr>
        <w:spacing w:after="0" w:line="300" w:lineRule="auto"/>
        <w:ind w:firstLine="709"/>
        <w:jc w:val="right"/>
        <w:rPr>
          <w:b/>
          <w:sz w:val="28"/>
        </w:rPr>
      </w:pPr>
    </w:p>
    <w:p w:rsidR="00D0430F" w:rsidRDefault="000C1806" w:rsidP="00025919">
      <w:pPr>
        <w:spacing w:after="0" w:line="300" w:lineRule="auto"/>
        <w:ind w:firstLine="709"/>
        <w:jc w:val="right"/>
        <w:rPr>
          <w:b/>
          <w:sz w:val="28"/>
        </w:rPr>
      </w:pPr>
      <w:r w:rsidRPr="00C67A55">
        <w:rPr>
          <w:b/>
          <w:sz w:val="28"/>
        </w:rPr>
        <w:t>Camilo Fernandes</w:t>
      </w:r>
    </w:p>
    <w:p w:rsidR="000C1806" w:rsidRPr="00C67A55" w:rsidRDefault="00025919" w:rsidP="00AE48D7">
      <w:pPr>
        <w:spacing w:after="0" w:line="300" w:lineRule="auto"/>
        <w:ind w:firstLine="709"/>
        <w:jc w:val="right"/>
        <w:rPr>
          <w:b/>
          <w:sz w:val="28"/>
        </w:rPr>
      </w:pPr>
      <w:r w:rsidRPr="00C67A55">
        <w:rPr>
          <w:b/>
          <w:sz w:val="28"/>
        </w:rPr>
        <w:t>Daniel Yared Forte</w:t>
      </w:r>
    </w:p>
    <w:p w:rsidR="000C1806" w:rsidRDefault="0086587B" w:rsidP="00025919">
      <w:pPr>
        <w:spacing w:after="0" w:line="300" w:lineRule="auto"/>
        <w:ind w:firstLine="709"/>
        <w:jc w:val="right"/>
        <w:rPr>
          <w:b/>
          <w:sz w:val="28"/>
        </w:rPr>
      </w:pPr>
      <w:r w:rsidRPr="00C67A55">
        <w:rPr>
          <w:b/>
          <w:sz w:val="28"/>
        </w:rPr>
        <w:t>Mariana</w:t>
      </w:r>
      <w:r w:rsidR="00504B0A" w:rsidRPr="00C67A55">
        <w:rPr>
          <w:b/>
          <w:sz w:val="28"/>
        </w:rPr>
        <w:t xml:space="preserve"> Grimaldi</w:t>
      </w:r>
    </w:p>
    <w:p w:rsidR="00C67A55" w:rsidRPr="00C67A55" w:rsidRDefault="00C67A55" w:rsidP="00025919">
      <w:pPr>
        <w:spacing w:after="0" w:line="300" w:lineRule="auto"/>
        <w:ind w:firstLine="709"/>
        <w:jc w:val="right"/>
      </w:pPr>
      <w:r>
        <w:rPr>
          <w:sz w:val="28"/>
        </w:rPr>
        <w:t>MÉDICOS REGULADORES</w:t>
      </w:r>
    </w:p>
    <w:p w:rsidR="0086587B" w:rsidRDefault="0086587B" w:rsidP="00025919">
      <w:pPr>
        <w:spacing w:after="0" w:line="300" w:lineRule="auto"/>
        <w:ind w:firstLine="709"/>
        <w:jc w:val="right"/>
      </w:pPr>
    </w:p>
    <w:p w:rsidR="0086587B" w:rsidRDefault="0086587B" w:rsidP="00D474D2">
      <w:pPr>
        <w:spacing w:after="0" w:line="300" w:lineRule="auto"/>
        <w:ind w:firstLine="709"/>
      </w:pPr>
    </w:p>
    <w:p w:rsidR="00B601CA" w:rsidRDefault="00C67A55" w:rsidP="00D474D2">
      <w:pPr>
        <w:spacing w:after="0" w:line="300" w:lineRule="auto"/>
        <w:ind w:firstLine="709"/>
        <w:rPr>
          <w:rFonts w:ascii="ArialNarrow-Bold" w:hAnsi="ArialNarrow-Bold" w:cs="ArialNarrow-Bold"/>
          <w:b/>
          <w:bCs/>
          <w:sz w:val="28"/>
          <w:szCs w:val="28"/>
        </w:rPr>
      </w:pPr>
      <w:r>
        <w:rPr>
          <w:rFonts w:ascii="ArialNarrow-Bold" w:hAnsi="ArialNarrow-Bold" w:cs="ArialNarrow-Bold"/>
          <w:b/>
          <w:bCs/>
          <w:sz w:val="28"/>
          <w:szCs w:val="28"/>
        </w:rPr>
        <w:br w:type="page"/>
      </w:r>
    </w:p>
    <w:p w:rsidR="00502C06" w:rsidRDefault="00502C06" w:rsidP="00672CC9">
      <w:pPr>
        <w:spacing w:after="0" w:line="300" w:lineRule="auto"/>
        <w:ind w:firstLine="709"/>
        <w:jc w:val="center"/>
        <w:rPr>
          <w:rFonts w:ascii="Impact" w:hAnsi="Impact" w:cs="ArialNarrow-Bold"/>
          <w:bCs/>
          <w:sz w:val="36"/>
          <w:szCs w:val="28"/>
        </w:rPr>
      </w:pPr>
      <w:r w:rsidRPr="00C67A55">
        <w:rPr>
          <w:rFonts w:ascii="Impact" w:hAnsi="Impact" w:cs="ArialNarrow-Bold"/>
          <w:bCs/>
          <w:sz w:val="36"/>
          <w:szCs w:val="28"/>
        </w:rPr>
        <w:lastRenderedPageBreak/>
        <w:t>SUMÁRIO</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0"/>
        <w:gridCol w:w="815"/>
      </w:tblGrid>
      <w:tr w:rsidR="006025EC" w:rsidTr="000C7F11">
        <w:tc>
          <w:tcPr>
            <w:tcW w:w="9180" w:type="dxa"/>
            <w:vAlign w:val="center"/>
          </w:tcPr>
          <w:p w:rsidR="00502C06" w:rsidRPr="001C1D6E" w:rsidRDefault="00502C06" w:rsidP="00502C06">
            <w:pPr>
              <w:spacing w:line="300" w:lineRule="auto"/>
              <w:rPr>
                <w:rFonts w:cs="ArialNarrow-Bold"/>
                <w:b/>
                <w:bCs/>
                <w:szCs w:val="28"/>
              </w:rPr>
            </w:pPr>
            <w:r w:rsidRPr="001C1D6E">
              <w:rPr>
                <w:rFonts w:cs="ArialNarrow-Bold"/>
                <w:b/>
                <w:bCs/>
                <w:szCs w:val="28"/>
              </w:rPr>
              <w:t>1. INTRODUÇÃO</w:t>
            </w:r>
          </w:p>
        </w:tc>
        <w:tc>
          <w:tcPr>
            <w:tcW w:w="815" w:type="dxa"/>
            <w:vAlign w:val="center"/>
          </w:tcPr>
          <w:p w:rsidR="00502C06" w:rsidRDefault="00672CC9" w:rsidP="00502C06">
            <w:pPr>
              <w:spacing w:line="300" w:lineRule="auto"/>
              <w:jc w:val="right"/>
              <w:rPr>
                <w:rFonts w:cs="ArialNarrow-Bold"/>
                <w:b/>
                <w:bCs/>
                <w:szCs w:val="28"/>
              </w:rPr>
            </w:pPr>
            <w:r>
              <w:rPr>
                <w:rFonts w:cs="ArialNarrow-Bold"/>
                <w:b/>
                <w:bCs/>
                <w:szCs w:val="28"/>
              </w:rPr>
              <w:t>5</w:t>
            </w:r>
          </w:p>
        </w:tc>
      </w:tr>
      <w:tr w:rsidR="006025EC" w:rsidTr="000C7F11">
        <w:tc>
          <w:tcPr>
            <w:tcW w:w="9180" w:type="dxa"/>
            <w:vAlign w:val="center"/>
          </w:tcPr>
          <w:p w:rsidR="00502C06" w:rsidRPr="006025EC" w:rsidRDefault="00502C06" w:rsidP="00502C06">
            <w:pPr>
              <w:spacing w:line="300" w:lineRule="auto"/>
              <w:rPr>
                <w:rFonts w:cs="ArialNarrow-Bold"/>
                <w:bCs/>
                <w:szCs w:val="28"/>
              </w:rPr>
            </w:pPr>
            <w:r w:rsidRPr="006025EC">
              <w:rPr>
                <w:rFonts w:cs="ArialNarrow-Bold"/>
                <w:bCs/>
                <w:szCs w:val="28"/>
              </w:rPr>
              <w:t xml:space="preserve">      1.1. JUSTIFICATIVA</w:t>
            </w:r>
          </w:p>
        </w:tc>
        <w:tc>
          <w:tcPr>
            <w:tcW w:w="815" w:type="dxa"/>
            <w:vAlign w:val="center"/>
          </w:tcPr>
          <w:p w:rsidR="00502C06" w:rsidRDefault="00672CC9" w:rsidP="00502C06">
            <w:pPr>
              <w:spacing w:line="300" w:lineRule="auto"/>
              <w:jc w:val="right"/>
              <w:rPr>
                <w:rFonts w:cs="ArialNarrow-Bold"/>
                <w:b/>
                <w:bCs/>
                <w:szCs w:val="28"/>
              </w:rPr>
            </w:pPr>
            <w:r>
              <w:rPr>
                <w:rFonts w:cs="ArialNarrow-Bold"/>
                <w:b/>
                <w:bCs/>
                <w:szCs w:val="28"/>
              </w:rPr>
              <w:t>5</w:t>
            </w:r>
          </w:p>
        </w:tc>
      </w:tr>
      <w:tr w:rsidR="006025EC" w:rsidTr="000C7F11">
        <w:tc>
          <w:tcPr>
            <w:tcW w:w="9180" w:type="dxa"/>
            <w:vAlign w:val="center"/>
          </w:tcPr>
          <w:p w:rsidR="00502C06" w:rsidRPr="006025EC" w:rsidRDefault="00502C06" w:rsidP="00502C06">
            <w:pPr>
              <w:spacing w:line="300" w:lineRule="auto"/>
              <w:rPr>
                <w:rFonts w:cs="ArialNarrow-Bold"/>
                <w:bCs/>
                <w:szCs w:val="28"/>
              </w:rPr>
            </w:pPr>
            <w:r w:rsidRPr="006025EC">
              <w:rPr>
                <w:rFonts w:cs="ArialNarrow-Bold"/>
                <w:bCs/>
                <w:szCs w:val="28"/>
              </w:rPr>
              <w:t xml:space="preserve">      1.2. OBJETIVOS</w:t>
            </w:r>
          </w:p>
        </w:tc>
        <w:tc>
          <w:tcPr>
            <w:tcW w:w="815" w:type="dxa"/>
            <w:vAlign w:val="center"/>
          </w:tcPr>
          <w:p w:rsidR="00502C06" w:rsidRDefault="00672CC9" w:rsidP="00502C06">
            <w:pPr>
              <w:spacing w:line="300" w:lineRule="auto"/>
              <w:jc w:val="right"/>
              <w:rPr>
                <w:rFonts w:cs="ArialNarrow-Bold"/>
                <w:b/>
                <w:bCs/>
                <w:szCs w:val="28"/>
              </w:rPr>
            </w:pPr>
            <w:r>
              <w:rPr>
                <w:rFonts w:cs="ArialNarrow-Bold"/>
                <w:b/>
                <w:bCs/>
                <w:szCs w:val="28"/>
              </w:rPr>
              <w:t>7</w:t>
            </w:r>
          </w:p>
        </w:tc>
      </w:tr>
      <w:tr w:rsidR="006025EC" w:rsidTr="000C7F11">
        <w:tc>
          <w:tcPr>
            <w:tcW w:w="9180" w:type="dxa"/>
            <w:vAlign w:val="center"/>
          </w:tcPr>
          <w:p w:rsidR="00502C06" w:rsidRPr="006025EC" w:rsidRDefault="00502C06" w:rsidP="00502C06">
            <w:pPr>
              <w:spacing w:line="300" w:lineRule="auto"/>
              <w:rPr>
                <w:rFonts w:cs="ArialNarrow-Bold"/>
                <w:bCs/>
                <w:szCs w:val="28"/>
              </w:rPr>
            </w:pPr>
            <w:r w:rsidRPr="006025EC">
              <w:rPr>
                <w:rFonts w:cs="ArialNarrow-Bold"/>
                <w:bCs/>
                <w:szCs w:val="28"/>
              </w:rPr>
              <w:t xml:space="preserve">          1.2.1. OBJETIVOS GERAIS</w:t>
            </w:r>
          </w:p>
        </w:tc>
        <w:tc>
          <w:tcPr>
            <w:tcW w:w="815" w:type="dxa"/>
            <w:vAlign w:val="center"/>
          </w:tcPr>
          <w:p w:rsidR="00502C06" w:rsidRDefault="00672CC9" w:rsidP="00502C06">
            <w:pPr>
              <w:spacing w:line="300" w:lineRule="auto"/>
              <w:jc w:val="right"/>
              <w:rPr>
                <w:rFonts w:cs="ArialNarrow-Bold"/>
                <w:b/>
                <w:bCs/>
                <w:szCs w:val="28"/>
              </w:rPr>
            </w:pPr>
            <w:r>
              <w:rPr>
                <w:rFonts w:cs="ArialNarrow-Bold"/>
                <w:b/>
                <w:bCs/>
                <w:szCs w:val="28"/>
              </w:rPr>
              <w:t>7</w:t>
            </w:r>
          </w:p>
        </w:tc>
      </w:tr>
      <w:tr w:rsidR="006025EC" w:rsidTr="000C7F11">
        <w:tc>
          <w:tcPr>
            <w:tcW w:w="9180" w:type="dxa"/>
            <w:vAlign w:val="center"/>
          </w:tcPr>
          <w:p w:rsidR="00502C06" w:rsidRPr="006025EC" w:rsidRDefault="00502C06" w:rsidP="00502C06">
            <w:pPr>
              <w:spacing w:line="300" w:lineRule="auto"/>
              <w:rPr>
                <w:rFonts w:cs="ArialNarrow-Bold"/>
                <w:bCs/>
                <w:szCs w:val="28"/>
              </w:rPr>
            </w:pPr>
            <w:r w:rsidRPr="006025EC">
              <w:rPr>
                <w:rFonts w:cs="ArialNarrow-Bold"/>
                <w:bCs/>
                <w:szCs w:val="28"/>
              </w:rPr>
              <w:t xml:space="preserve">         1.2.2. OBJETIVOS ESPECÍFICOS</w:t>
            </w:r>
          </w:p>
        </w:tc>
        <w:tc>
          <w:tcPr>
            <w:tcW w:w="815" w:type="dxa"/>
            <w:vAlign w:val="center"/>
          </w:tcPr>
          <w:p w:rsidR="00502C06" w:rsidRDefault="00672CC9" w:rsidP="00502C06">
            <w:pPr>
              <w:spacing w:line="300" w:lineRule="auto"/>
              <w:jc w:val="right"/>
              <w:rPr>
                <w:rFonts w:cs="ArialNarrow-Bold"/>
                <w:b/>
                <w:bCs/>
                <w:szCs w:val="28"/>
              </w:rPr>
            </w:pPr>
            <w:r>
              <w:rPr>
                <w:rFonts w:cs="ArialNarrow-Bold"/>
                <w:b/>
                <w:bCs/>
                <w:szCs w:val="28"/>
              </w:rPr>
              <w:t>7</w:t>
            </w:r>
          </w:p>
        </w:tc>
      </w:tr>
      <w:tr w:rsidR="006025EC" w:rsidTr="000C7F11">
        <w:tc>
          <w:tcPr>
            <w:tcW w:w="9180" w:type="dxa"/>
            <w:vAlign w:val="center"/>
          </w:tcPr>
          <w:p w:rsidR="00502C06" w:rsidRPr="006025EC" w:rsidRDefault="00502C06" w:rsidP="00502C06">
            <w:pPr>
              <w:spacing w:line="300" w:lineRule="auto"/>
              <w:rPr>
                <w:rFonts w:cs="ArialNarrow-Bold"/>
                <w:bCs/>
                <w:szCs w:val="28"/>
              </w:rPr>
            </w:pPr>
            <w:r w:rsidRPr="006025EC">
              <w:rPr>
                <w:rFonts w:cs="ArialNarrow-Bold"/>
                <w:bCs/>
                <w:szCs w:val="28"/>
              </w:rPr>
              <w:t xml:space="preserve">      1.3. POPULAÇÃO-ALVO</w:t>
            </w:r>
          </w:p>
        </w:tc>
        <w:tc>
          <w:tcPr>
            <w:tcW w:w="815" w:type="dxa"/>
            <w:vAlign w:val="center"/>
          </w:tcPr>
          <w:p w:rsidR="00502C06" w:rsidRDefault="00672CC9" w:rsidP="00502C06">
            <w:pPr>
              <w:spacing w:line="300" w:lineRule="auto"/>
              <w:jc w:val="right"/>
              <w:rPr>
                <w:rFonts w:cs="ArialNarrow-Bold"/>
                <w:b/>
                <w:bCs/>
                <w:szCs w:val="28"/>
              </w:rPr>
            </w:pPr>
            <w:r>
              <w:rPr>
                <w:rFonts w:cs="ArialNarrow-Bold"/>
                <w:b/>
                <w:bCs/>
                <w:szCs w:val="28"/>
              </w:rPr>
              <w:t>7</w:t>
            </w:r>
          </w:p>
        </w:tc>
      </w:tr>
      <w:tr w:rsidR="006025EC" w:rsidTr="000C7F11">
        <w:tc>
          <w:tcPr>
            <w:tcW w:w="9180" w:type="dxa"/>
            <w:vAlign w:val="center"/>
          </w:tcPr>
          <w:p w:rsidR="00502C06" w:rsidRPr="006025EC" w:rsidRDefault="006025EC" w:rsidP="00502C06">
            <w:pPr>
              <w:spacing w:line="300" w:lineRule="auto"/>
              <w:rPr>
                <w:rFonts w:cs="ArialNarrow-Bold"/>
                <w:bCs/>
                <w:szCs w:val="28"/>
              </w:rPr>
            </w:pPr>
            <w:r w:rsidRPr="006025EC">
              <w:rPr>
                <w:rFonts w:cs="ArialNarrow-Bold"/>
                <w:bCs/>
                <w:szCs w:val="28"/>
              </w:rPr>
              <w:t xml:space="preserve">      1.4</w:t>
            </w:r>
            <w:r w:rsidR="00502C06" w:rsidRPr="006025EC">
              <w:rPr>
                <w:rFonts w:cs="ArialNarrow-Bold"/>
                <w:bCs/>
                <w:szCs w:val="28"/>
              </w:rPr>
              <w:t>. RECURSOS FINANCEIROS</w:t>
            </w:r>
          </w:p>
        </w:tc>
        <w:tc>
          <w:tcPr>
            <w:tcW w:w="815" w:type="dxa"/>
            <w:vAlign w:val="center"/>
          </w:tcPr>
          <w:p w:rsidR="00502C06" w:rsidRDefault="00672CC9" w:rsidP="00502C06">
            <w:pPr>
              <w:spacing w:line="300" w:lineRule="auto"/>
              <w:jc w:val="right"/>
              <w:rPr>
                <w:rFonts w:cs="ArialNarrow-Bold"/>
                <w:b/>
                <w:bCs/>
                <w:szCs w:val="28"/>
              </w:rPr>
            </w:pPr>
            <w:r>
              <w:rPr>
                <w:rFonts w:cs="ArialNarrow-Bold"/>
                <w:b/>
                <w:bCs/>
                <w:szCs w:val="28"/>
              </w:rPr>
              <w:t>7</w:t>
            </w:r>
          </w:p>
        </w:tc>
      </w:tr>
      <w:tr w:rsidR="006025EC" w:rsidTr="000C7F11">
        <w:tc>
          <w:tcPr>
            <w:tcW w:w="9180" w:type="dxa"/>
            <w:vAlign w:val="center"/>
          </w:tcPr>
          <w:p w:rsidR="00502C06" w:rsidRPr="006025EC" w:rsidRDefault="006025EC" w:rsidP="00502C06">
            <w:pPr>
              <w:spacing w:line="300" w:lineRule="auto"/>
              <w:rPr>
                <w:rFonts w:cs="ArialNarrow-Bold"/>
                <w:bCs/>
                <w:szCs w:val="28"/>
              </w:rPr>
            </w:pPr>
            <w:r w:rsidRPr="006025EC">
              <w:rPr>
                <w:rFonts w:cs="ArialNarrow-Bold"/>
                <w:bCs/>
                <w:szCs w:val="28"/>
              </w:rPr>
              <w:t xml:space="preserve">      1.5. RESULTADOS ESPERADOS</w:t>
            </w:r>
          </w:p>
        </w:tc>
        <w:tc>
          <w:tcPr>
            <w:tcW w:w="815" w:type="dxa"/>
            <w:vAlign w:val="center"/>
          </w:tcPr>
          <w:p w:rsidR="00502C06" w:rsidRDefault="00672CC9" w:rsidP="00502C06">
            <w:pPr>
              <w:spacing w:line="300" w:lineRule="auto"/>
              <w:jc w:val="right"/>
              <w:rPr>
                <w:rFonts w:cs="ArialNarrow-Bold"/>
                <w:b/>
                <w:bCs/>
                <w:szCs w:val="28"/>
              </w:rPr>
            </w:pPr>
            <w:r>
              <w:rPr>
                <w:rFonts w:cs="ArialNarrow-Bold"/>
                <w:b/>
                <w:bCs/>
                <w:szCs w:val="28"/>
              </w:rPr>
              <w:t>7</w:t>
            </w:r>
          </w:p>
        </w:tc>
      </w:tr>
      <w:tr w:rsidR="006025EC" w:rsidTr="000C7F11">
        <w:tc>
          <w:tcPr>
            <w:tcW w:w="9180" w:type="dxa"/>
            <w:vAlign w:val="center"/>
          </w:tcPr>
          <w:p w:rsidR="00502C06" w:rsidRPr="001C1D6E" w:rsidRDefault="006025EC" w:rsidP="00502C06">
            <w:pPr>
              <w:spacing w:line="300" w:lineRule="auto"/>
              <w:rPr>
                <w:rFonts w:cs="ArialNarrow-Bold"/>
                <w:b/>
                <w:bCs/>
                <w:szCs w:val="28"/>
              </w:rPr>
            </w:pPr>
            <w:r w:rsidRPr="001C1D6E">
              <w:rPr>
                <w:rFonts w:cs="ArialNarrow-Bold"/>
                <w:b/>
                <w:bCs/>
                <w:szCs w:val="28"/>
              </w:rPr>
              <w:t>2. CRITÉRIOS PARA OXIGENOTERAPIA DOMICILIAR</w:t>
            </w:r>
          </w:p>
        </w:tc>
        <w:tc>
          <w:tcPr>
            <w:tcW w:w="815" w:type="dxa"/>
            <w:vAlign w:val="center"/>
          </w:tcPr>
          <w:p w:rsidR="00502C06" w:rsidRDefault="00672CC9" w:rsidP="00502C06">
            <w:pPr>
              <w:spacing w:line="300" w:lineRule="auto"/>
              <w:jc w:val="right"/>
              <w:rPr>
                <w:rFonts w:cs="ArialNarrow-Bold"/>
                <w:b/>
                <w:bCs/>
                <w:szCs w:val="28"/>
              </w:rPr>
            </w:pPr>
            <w:r>
              <w:rPr>
                <w:rFonts w:cs="ArialNarrow-Bold"/>
                <w:b/>
                <w:bCs/>
                <w:szCs w:val="28"/>
              </w:rPr>
              <w:t>8</w:t>
            </w:r>
          </w:p>
        </w:tc>
      </w:tr>
      <w:tr w:rsidR="006025EC" w:rsidTr="000C7F11">
        <w:tc>
          <w:tcPr>
            <w:tcW w:w="9180" w:type="dxa"/>
            <w:vAlign w:val="center"/>
          </w:tcPr>
          <w:p w:rsidR="00502C06" w:rsidRPr="006025EC" w:rsidRDefault="006025EC" w:rsidP="00502C06">
            <w:pPr>
              <w:spacing w:line="300" w:lineRule="auto"/>
              <w:rPr>
                <w:rFonts w:cs="ArialNarrow-Bold"/>
                <w:bCs/>
                <w:szCs w:val="28"/>
              </w:rPr>
            </w:pPr>
            <w:r w:rsidRPr="006025EC">
              <w:rPr>
                <w:rFonts w:cs="ArialNarrow-Bold"/>
                <w:bCs/>
                <w:szCs w:val="28"/>
              </w:rPr>
              <w:t xml:space="preserve">      2.1. CRITÉRIOS CLÍNICOS</w:t>
            </w:r>
          </w:p>
        </w:tc>
        <w:tc>
          <w:tcPr>
            <w:tcW w:w="815" w:type="dxa"/>
            <w:vAlign w:val="center"/>
          </w:tcPr>
          <w:p w:rsidR="00502C06" w:rsidRDefault="00672CC9" w:rsidP="00502C06">
            <w:pPr>
              <w:spacing w:line="300" w:lineRule="auto"/>
              <w:jc w:val="right"/>
              <w:rPr>
                <w:rFonts w:cs="ArialNarrow-Bold"/>
                <w:b/>
                <w:bCs/>
                <w:szCs w:val="28"/>
              </w:rPr>
            </w:pPr>
            <w:r>
              <w:rPr>
                <w:rFonts w:cs="ArialNarrow-Bold"/>
                <w:b/>
                <w:bCs/>
                <w:szCs w:val="28"/>
              </w:rPr>
              <w:t>8</w:t>
            </w:r>
          </w:p>
        </w:tc>
      </w:tr>
      <w:tr w:rsidR="006025EC" w:rsidTr="000C7F11">
        <w:tc>
          <w:tcPr>
            <w:tcW w:w="9180" w:type="dxa"/>
            <w:vAlign w:val="center"/>
          </w:tcPr>
          <w:p w:rsidR="00502C06" w:rsidRPr="006025EC" w:rsidRDefault="006025EC" w:rsidP="00502C06">
            <w:pPr>
              <w:spacing w:line="300" w:lineRule="auto"/>
              <w:rPr>
                <w:rFonts w:cs="ArialNarrow-Bold"/>
                <w:bCs/>
                <w:szCs w:val="28"/>
              </w:rPr>
            </w:pPr>
            <w:r w:rsidRPr="006025EC">
              <w:rPr>
                <w:rFonts w:cs="ArialNarrow-Bold"/>
                <w:bCs/>
                <w:szCs w:val="28"/>
              </w:rPr>
              <w:t xml:space="preserve">          2.1.1. OBSERVAÇÕES</w:t>
            </w:r>
          </w:p>
        </w:tc>
        <w:tc>
          <w:tcPr>
            <w:tcW w:w="815" w:type="dxa"/>
            <w:vAlign w:val="center"/>
          </w:tcPr>
          <w:p w:rsidR="00502C06" w:rsidRDefault="00672CC9" w:rsidP="00502C06">
            <w:pPr>
              <w:spacing w:line="300" w:lineRule="auto"/>
              <w:jc w:val="right"/>
              <w:rPr>
                <w:rFonts w:cs="ArialNarrow-Bold"/>
                <w:b/>
                <w:bCs/>
                <w:szCs w:val="28"/>
              </w:rPr>
            </w:pPr>
            <w:r>
              <w:rPr>
                <w:rFonts w:cs="ArialNarrow-Bold"/>
                <w:b/>
                <w:bCs/>
                <w:szCs w:val="28"/>
              </w:rPr>
              <w:t>8</w:t>
            </w:r>
          </w:p>
        </w:tc>
      </w:tr>
      <w:tr w:rsidR="006025EC" w:rsidTr="000C7F11">
        <w:tc>
          <w:tcPr>
            <w:tcW w:w="9180" w:type="dxa"/>
            <w:vAlign w:val="center"/>
          </w:tcPr>
          <w:p w:rsidR="00502C06" w:rsidRPr="006025EC" w:rsidRDefault="006025EC" w:rsidP="00502C06">
            <w:pPr>
              <w:spacing w:line="300" w:lineRule="auto"/>
              <w:rPr>
                <w:rFonts w:cs="ArialNarrow-Bold"/>
                <w:bCs/>
                <w:szCs w:val="28"/>
              </w:rPr>
            </w:pPr>
            <w:r w:rsidRPr="006025EC">
              <w:rPr>
                <w:rFonts w:cs="ArialNarrow-Bold"/>
                <w:bCs/>
                <w:szCs w:val="28"/>
              </w:rPr>
              <w:t xml:space="preserve">          2.2.2. OXIGENOTERAPIA NOTURNA</w:t>
            </w:r>
          </w:p>
        </w:tc>
        <w:tc>
          <w:tcPr>
            <w:tcW w:w="815" w:type="dxa"/>
            <w:vAlign w:val="center"/>
          </w:tcPr>
          <w:p w:rsidR="00502C06" w:rsidRDefault="00672CC9" w:rsidP="00502C06">
            <w:pPr>
              <w:spacing w:line="300" w:lineRule="auto"/>
              <w:jc w:val="right"/>
              <w:rPr>
                <w:rFonts w:cs="ArialNarrow-Bold"/>
                <w:b/>
                <w:bCs/>
                <w:szCs w:val="28"/>
              </w:rPr>
            </w:pPr>
            <w:r>
              <w:rPr>
                <w:rFonts w:cs="ArialNarrow-Bold"/>
                <w:b/>
                <w:bCs/>
                <w:szCs w:val="28"/>
              </w:rPr>
              <w:t>9</w:t>
            </w:r>
          </w:p>
        </w:tc>
      </w:tr>
      <w:tr w:rsidR="006025EC" w:rsidTr="000C7F11">
        <w:tc>
          <w:tcPr>
            <w:tcW w:w="9180" w:type="dxa"/>
            <w:vAlign w:val="center"/>
          </w:tcPr>
          <w:p w:rsidR="00502C06" w:rsidRPr="006025EC" w:rsidRDefault="006025EC" w:rsidP="00502C06">
            <w:pPr>
              <w:spacing w:line="300" w:lineRule="auto"/>
              <w:rPr>
                <w:rFonts w:cs="ArialNarrow-Bold"/>
                <w:bCs/>
                <w:szCs w:val="28"/>
              </w:rPr>
            </w:pPr>
            <w:r w:rsidRPr="006025EC">
              <w:rPr>
                <w:rFonts w:cs="ArialNarrow-Bold"/>
                <w:bCs/>
                <w:szCs w:val="28"/>
              </w:rPr>
              <w:t xml:space="preserve">          2.2.3. OXIGENOTERAPIA AMBULATORIAL PORTÁTIL</w:t>
            </w:r>
          </w:p>
        </w:tc>
        <w:tc>
          <w:tcPr>
            <w:tcW w:w="815" w:type="dxa"/>
            <w:vAlign w:val="center"/>
          </w:tcPr>
          <w:p w:rsidR="00502C06" w:rsidRDefault="00672CC9" w:rsidP="00502C06">
            <w:pPr>
              <w:spacing w:line="300" w:lineRule="auto"/>
              <w:jc w:val="right"/>
              <w:rPr>
                <w:rFonts w:cs="ArialNarrow-Bold"/>
                <w:b/>
                <w:bCs/>
                <w:szCs w:val="28"/>
              </w:rPr>
            </w:pPr>
            <w:r>
              <w:rPr>
                <w:rFonts w:cs="ArialNarrow-Bold"/>
                <w:b/>
                <w:bCs/>
                <w:szCs w:val="28"/>
              </w:rPr>
              <w:t>9</w:t>
            </w:r>
          </w:p>
        </w:tc>
      </w:tr>
      <w:tr w:rsidR="006025EC" w:rsidTr="000C7F11">
        <w:tc>
          <w:tcPr>
            <w:tcW w:w="9180" w:type="dxa"/>
            <w:vAlign w:val="center"/>
          </w:tcPr>
          <w:p w:rsidR="00502C06" w:rsidRPr="006025EC" w:rsidRDefault="006025EC" w:rsidP="00502C06">
            <w:pPr>
              <w:spacing w:line="300" w:lineRule="auto"/>
              <w:rPr>
                <w:rFonts w:cs="ArialNarrow-Bold"/>
                <w:bCs/>
                <w:szCs w:val="28"/>
              </w:rPr>
            </w:pPr>
            <w:r w:rsidRPr="006025EC">
              <w:rPr>
                <w:rFonts w:cs="ArialNarrow-Bold"/>
                <w:bCs/>
                <w:szCs w:val="28"/>
              </w:rPr>
              <w:t xml:space="preserve">      2.2 PROCEDIMENTOS PARA PRESCRIÇÃO DE OXIGENOTERAPIA DOMICILIAR PORTÁTIL</w:t>
            </w:r>
          </w:p>
        </w:tc>
        <w:tc>
          <w:tcPr>
            <w:tcW w:w="815" w:type="dxa"/>
            <w:vAlign w:val="center"/>
          </w:tcPr>
          <w:p w:rsidR="00502C06" w:rsidRDefault="00672CC9" w:rsidP="00502C06">
            <w:pPr>
              <w:spacing w:line="300" w:lineRule="auto"/>
              <w:jc w:val="right"/>
              <w:rPr>
                <w:rFonts w:cs="ArialNarrow-Bold"/>
                <w:b/>
                <w:bCs/>
                <w:szCs w:val="28"/>
              </w:rPr>
            </w:pPr>
            <w:r>
              <w:rPr>
                <w:rFonts w:cs="ArialNarrow-Bold"/>
                <w:b/>
                <w:bCs/>
                <w:szCs w:val="28"/>
              </w:rPr>
              <w:t>9</w:t>
            </w:r>
          </w:p>
        </w:tc>
      </w:tr>
      <w:tr w:rsidR="006025EC" w:rsidTr="000C7F11">
        <w:tc>
          <w:tcPr>
            <w:tcW w:w="9180" w:type="dxa"/>
            <w:vAlign w:val="center"/>
          </w:tcPr>
          <w:p w:rsidR="00502C06" w:rsidRPr="001C1D6E" w:rsidRDefault="006025EC" w:rsidP="00502C06">
            <w:pPr>
              <w:spacing w:line="300" w:lineRule="auto"/>
              <w:rPr>
                <w:rFonts w:cs="ArialNarrow-Bold"/>
                <w:b/>
                <w:bCs/>
                <w:szCs w:val="28"/>
              </w:rPr>
            </w:pPr>
            <w:r w:rsidRPr="001C1D6E">
              <w:rPr>
                <w:rFonts w:cs="ArialNarrow-Bold"/>
                <w:b/>
                <w:bCs/>
                <w:szCs w:val="28"/>
              </w:rPr>
              <w:t>3. CRITÉRIOS PARA VENTILAÇÃO DOMICILIAR</w:t>
            </w:r>
          </w:p>
        </w:tc>
        <w:tc>
          <w:tcPr>
            <w:tcW w:w="815" w:type="dxa"/>
            <w:vAlign w:val="center"/>
          </w:tcPr>
          <w:p w:rsidR="00502C06" w:rsidRDefault="006025EC" w:rsidP="00502C06">
            <w:pPr>
              <w:spacing w:line="300" w:lineRule="auto"/>
              <w:jc w:val="right"/>
              <w:rPr>
                <w:rFonts w:cs="ArialNarrow-Bold"/>
                <w:b/>
                <w:bCs/>
                <w:szCs w:val="28"/>
              </w:rPr>
            </w:pPr>
            <w:r>
              <w:rPr>
                <w:rFonts w:cs="ArialNarrow-Bold"/>
                <w:b/>
                <w:bCs/>
                <w:szCs w:val="28"/>
              </w:rPr>
              <w:t>1</w:t>
            </w:r>
            <w:r w:rsidR="00672CC9">
              <w:rPr>
                <w:rFonts w:cs="ArialNarrow-Bold"/>
                <w:b/>
                <w:bCs/>
                <w:szCs w:val="28"/>
              </w:rPr>
              <w:t>0</w:t>
            </w:r>
          </w:p>
        </w:tc>
      </w:tr>
      <w:tr w:rsidR="006025EC" w:rsidTr="000C7F11">
        <w:tc>
          <w:tcPr>
            <w:tcW w:w="9180" w:type="dxa"/>
            <w:vAlign w:val="center"/>
          </w:tcPr>
          <w:p w:rsidR="00502C06" w:rsidRPr="006025EC" w:rsidRDefault="006025EC" w:rsidP="00502C06">
            <w:pPr>
              <w:spacing w:line="300" w:lineRule="auto"/>
              <w:rPr>
                <w:rFonts w:cs="ArialNarrow-Bold"/>
                <w:bCs/>
                <w:szCs w:val="28"/>
              </w:rPr>
            </w:pPr>
            <w:r w:rsidRPr="006025EC">
              <w:rPr>
                <w:rFonts w:cs="ArialNarrow-Bold"/>
                <w:bCs/>
                <w:szCs w:val="28"/>
              </w:rPr>
              <w:t xml:space="preserve">      3.1. INÍCIO DE TRATAMENTO</w:t>
            </w:r>
          </w:p>
        </w:tc>
        <w:tc>
          <w:tcPr>
            <w:tcW w:w="815" w:type="dxa"/>
            <w:vAlign w:val="center"/>
          </w:tcPr>
          <w:p w:rsidR="00502C06" w:rsidRDefault="006025EC" w:rsidP="00502C06">
            <w:pPr>
              <w:spacing w:line="300" w:lineRule="auto"/>
              <w:jc w:val="right"/>
              <w:rPr>
                <w:rFonts w:cs="ArialNarrow-Bold"/>
                <w:b/>
                <w:bCs/>
                <w:szCs w:val="28"/>
              </w:rPr>
            </w:pPr>
            <w:r>
              <w:rPr>
                <w:rFonts w:cs="ArialNarrow-Bold"/>
                <w:b/>
                <w:bCs/>
                <w:szCs w:val="28"/>
              </w:rPr>
              <w:t>1</w:t>
            </w:r>
            <w:r w:rsidR="00672CC9">
              <w:rPr>
                <w:rFonts w:cs="ArialNarrow-Bold"/>
                <w:b/>
                <w:bCs/>
                <w:szCs w:val="28"/>
              </w:rPr>
              <w:t>0</w:t>
            </w:r>
          </w:p>
        </w:tc>
      </w:tr>
      <w:tr w:rsidR="006025EC" w:rsidTr="000C7F11">
        <w:tc>
          <w:tcPr>
            <w:tcW w:w="9180" w:type="dxa"/>
            <w:vAlign w:val="center"/>
          </w:tcPr>
          <w:p w:rsidR="00502C06" w:rsidRPr="006025EC" w:rsidRDefault="006025EC" w:rsidP="00502C06">
            <w:pPr>
              <w:spacing w:line="300" w:lineRule="auto"/>
              <w:rPr>
                <w:rFonts w:cs="ArialNarrow-Bold"/>
                <w:bCs/>
                <w:szCs w:val="28"/>
              </w:rPr>
            </w:pPr>
            <w:r w:rsidRPr="006025EC">
              <w:rPr>
                <w:rFonts w:cs="ArialNarrow-Bold"/>
                <w:bCs/>
                <w:szCs w:val="28"/>
              </w:rPr>
              <w:t xml:space="preserve">      3.2. PACIENTE DEPENDENTE DE VENTILAÇÃO MECÂNICA</w:t>
            </w:r>
          </w:p>
        </w:tc>
        <w:tc>
          <w:tcPr>
            <w:tcW w:w="815" w:type="dxa"/>
            <w:vAlign w:val="center"/>
          </w:tcPr>
          <w:p w:rsidR="00502C06" w:rsidRDefault="006025EC" w:rsidP="00502C06">
            <w:pPr>
              <w:spacing w:line="300" w:lineRule="auto"/>
              <w:jc w:val="right"/>
              <w:rPr>
                <w:rFonts w:cs="ArialNarrow-Bold"/>
                <w:b/>
                <w:bCs/>
                <w:szCs w:val="28"/>
              </w:rPr>
            </w:pPr>
            <w:r>
              <w:rPr>
                <w:rFonts w:cs="ArialNarrow-Bold"/>
                <w:b/>
                <w:bCs/>
                <w:szCs w:val="28"/>
              </w:rPr>
              <w:t>1</w:t>
            </w:r>
            <w:r w:rsidR="00672CC9">
              <w:rPr>
                <w:rFonts w:cs="ArialNarrow-Bold"/>
                <w:b/>
                <w:bCs/>
                <w:szCs w:val="28"/>
              </w:rPr>
              <w:t>1</w:t>
            </w:r>
          </w:p>
        </w:tc>
      </w:tr>
      <w:tr w:rsidR="006025EC" w:rsidTr="000C7F11">
        <w:tc>
          <w:tcPr>
            <w:tcW w:w="9180" w:type="dxa"/>
            <w:vAlign w:val="center"/>
          </w:tcPr>
          <w:p w:rsidR="00502C06" w:rsidRPr="006025EC" w:rsidRDefault="006025EC" w:rsidP="00502C06">
            <w:pPr>
              <w:spacing w:line="300" w:lineRule="auto"/>
              <w:rPr>
                <w:rFonts w:cs="ArialNarrow-Bold"/>
                <w:bCs/>
                <w:szCs w:val="28"/>
              </w:rPr>
            </w:pPr>
            <w:r w:rsidRPr="006025EC">
              <w:rPr>
                <w:rFonts w:cs="ArialNarrow-Bold"/>
                <w:bCs/>
                <w:szCs w:val="28"/>
              </w:rPr>
              <w:t xml:space="preserve">      3.3. CONTRAINDICAÇÕES DE VENTILAÇÃO DOMICILIAR</w:t>
            </w:r>
          </w:p>
        </w:tc>
        <w:tc>
          <w:tcPr>
            <w:tcW w:w="815" w:type="dxa"/>
            <w:vAlign w:val="center"/>
          </w:tcPr>
          <w:p w:rsidR="00502C06" w:rsidRDefault="006025EC" w:rsidP="00502C06">
            <w:pPr>
              <w:spacing w:line="300" w:lineRule="auto"/>
              <w:jc w:val="right"/>
              <w:rPr>
                <w:rFonts w:cs="ArialNarrow-Bold"/>
                <w:b/>
                <w:bCs/>
                <w:szCs w:val="28"/>
              </w:rPr>
            </w:pPr>
            <w:r>
              <w:rPr>
                <w:rFonts w:cs="ArialNarrow-Bold"/>
                <w:b/>
                <w:bCs/>
                <w:szCs w:val="28"/>
              </w:rPr>
              <w:t>1</w:t>
            </w:r>
            <w:r w:rsidR="00672CC9">
              <w:rPr>
                <w:rFonts w:cs="ArialNarrow-Bold"/>
                <w:b/>
                <w:bCs/>
                <w:szCs w:val="28"/>
              </w:rPr>
              <w:t>1</w:t>
            </w:r>
          </w:p>
        </w:tc>
      </w:tr>
      <w:tr w:rsidR="006025EC" w:rsidTr="000C7F11">
        <w:tc>
          <w:tcPr>
            <w:tcW w:w="9180" w:type="dxa"/>
            <w:vAlign w:val="center"/>
          </w:tcPr>
          <w:p w:rsidR="00502C06" w:rsidRPr="001C1D6E" w:rsidRDefault="006025EC" w:rsidP="006025EC">
            <w:pPr>
              <w:spacing w:line="300" w:lineRule="auto"/>
              <w:jc w:val="both"/>
              <w:rPr>
                <w:rFonts w:cs="ArialNarrow-Bold"/>
                <w:b/>
                <w:bCs/>
                <w:szCs w:val="28"/>
              </w:rPr>
            </w:pPr>
            <w:r w:rsidRPr="001C1D6E">
              <w:rPr>
                <w:rFonts w:cs="ArialNarrow-Bold"/>
                <w:b/>
                <w:bCs/>
                <w:szCs w:val="28"/>
              </w:rPr>
              <w:t xml:space="preserve">4. </w:t>
            </w:r>
            <w:r w:rsidRPr="001C1D6E">
              <w:rPr>
                <w:b/>
                <w:bCs/>
                <w:szCs w:val="36"/>
              </w:rPr>
              <w:t>PROCESSO TÉCNICO-ADMINISTRATIVO: CRITÉRIOS E PROCEDIMENTOS ADMINISTRATIVOS PARA SOLICITAÇÃO DA OXIGENOTERAPIA DOMICILIAR PROLONGADA E</w:t>
            </w:r>
            <w:r w:rsidRPr="001C1D6E">
              <w:rPr>
                <w:b/>
                <w:bCs/>
                <w:szCs w:val="36"/>
                <w:lang w:val="en-US"/>
              </w:rPr>
              <w:t>/</w:t>
            </w:r>
            <w:r w:rsidRPr="001C1D6E">
              <w:rPr>
                <w:b/>
                <w:bCs/>
                <w:szCs w:val="36"/>
              </w:rPr>
              <w:t>OU VENTILAÇÃO DOMICILIAR</w:t>
            </w:r>
          </w:p>
        </w:tc>
        <w:tc>
          <w:tcPr>
            <w:tcW w:w="815" w:type="dxa"/>
            <w:vAlign w:val="center"/>
          </w:tcPr>
          <w:p w:rsidR="00502C06" w:rsidRDefault="00672CC9" w:rsidP="00502C06">
            <w:pPr>
              <w:spacing w:line="300" w:lineRule="auto"/>
              <w:jc w:val="right"/>
              <w:rPr>
                <w:rFonts w:cs="ArialNarrow-Bold"/>
                <w:b/>
                <w:bCs/>
                <w:szCs w:val="28"/>
              </w:rPr>
            </w:pPr>
            <w:r>
              <w:rPr>
                <w:rFonts w:cs="ArialNarrow-Bold"/>
                <w:b/>
                <w:bCs/>
                <w:szCs w:val="28"/>
              </w:rPr>
              <w:t>12</w:t>
            </w:r>
          </w:p>
        </w:tc>
      </w:tr>
      <w:tr w:rsidR="006025EC" w:rsidTr="000C7F11">
        <w:tc>
          <w:tcPr>
            <w:tcW w:w="9180" w:type="dxa"/>
            <w:vAlign w:val="center"/>
          </w:tcPr>
          <w:p w:rsidR="00502C06" w:rsidRPr="001C1D6E" w:rsidRDefault="006025EC" w:rsidP="00502C06">
            <w:pPr>
              <w:spacing w:line="300" w:lineRule="auto"/>
              <w:rPr>
                <w:rFonts w:cs="ArialNarrow-Bold"/>
                <w:b/>
                <w:bCs/>
                <w:szCs w:val="28"/>
              </w:rPr>
            </w:pPr>
            <w:r w:rsidRPr="001C1D6E">
              <w:rPr>
                <w:rFonts w:cs="ArialNarrow-Bold"/>
                <w:b/>
                <w:bCs/>
                <w:szCs w:val="28"/>
              </w:rPr>
              <w:t>5. PROCEDIMENTOS PARA RENOVAÇÃO DO PROCESSO</w:t>
            </w:r>
          </w:p>
        </w:tc>
        <w:tc>
          <w:tcPr>
            <w:tcW w:w="815" w:type="dxa"/>
            <w:vAlign w:val="center"/>
          </w:tcPr>
          <w:p w:rsidR="00502C06" w:rsidRDefault="006025EC" w:rsidP="00502C06">
            <w:pPr>
              <w:spacing w:line="300" w:lineRule="auto"/>
              <w:jc w:val="right"/>
              <w:rPr>
                <w:rFonts w:cs="ArialNarrow-Bold"/>
                <w:b/>
                <w:bCs/>
                <w:szCs w:val="28"/>
              </w:rPr>
            </w:pPr>
            <w:r>
              <w:rPr>
                <w:rFonts w:cs="ArialNarrow-Bold"/>
                <w:b/>
                <w:bCs/>
                <w:szCs w:val="28"/>
              </w:rPr>
              <w:t>1</w:t>
            </w:r>
            <w:r w:rsidR="00672CC9">
              <w:rPr>
                <w:rFonts w:cs="ArialNarrow-Bold"/>
                <w:b/>
                <w:bCs/>
                <w:szCs w:val="28"/>
              </w:rPr>
              <w:t>2</w:t>
            </w:r>
          </w:p>
        </w:tc>
      </w:tr>
      <w:tr w:rsidR="006025EC" w:rsidTr="000C7F11">
        <w:tc>
          <w:tcPr>
            <w:tcW w:w="9180" w:type="dxa"/>
            <w:vAlign w:val="center"/>
          </w:tcPr>
          <w:p w:rsidR="00502C06" w:rsidRPr="001C1D6E" w:rsidRDefault="006025EC" w:rsidP="00502C06">
            <w:pPr>
              <w:spacing w:line="300" w:lineRule="auto"/>
              <w:rPr>
                <w:rFonts w:cs="ArialNarrow-Bold"/>
                <w:b/>
                <w:bCs/>
                <w:szCs w:val="28"/>
              </w:rPr>
            </w:pPr>
            <w:r w:rsidRPr="001C1D6E">
              <w:rPr>
                <w:b/>
                <w:bCs/>
                <w:szCs w:val="36"/>
              </w:rPr>
              <w:t>6. CRITÉRIOS DE EXCLUSÃO DO USUÁRIO DO SERVIÇO DE OXIGENOTERAPIA DOMICILIAR PROLONGADA</w:t>
            </w:r>
          </w:p>
        </w:tc>
        <w:tc>
          <w:tcPr>
            <w:tcW w:w="815" w:type="dxa"/>
            <w:vAlign w:val="center"/>
          </w:tcPr>
          <w:p w:rsidR="00502C06" w:rsidRDefault="006025EC" w:rsidP="00502C06">
            <w:pPr>
              <w:spacing w:line="300" w:lineRule="auto"/>
              <w:jc w:val="right"/>
              <w:rPr>
                <w:rFonts w:cs="ArialNarrow-Bold"/>
                <w:b/>
                <w:bCs/>
                <w:szCs w:val="28"/>
              </w:rPr>
            </w:pPr>
            <w:r>
              <w:rPr>
                <w:rFonts w:cs="ArialNarrow-Bold"/>
                <w:b/>
                <w:bCs/>
                <w:szCs w:val="28"/>
              </w:rPr>
              <w:t>1</w:t>
            </w:r>
            <w:r w:rsidR="00672CC9">
              <w:rPr>
                <w:rFonts w:cs="ArialNarrow-Bold"/>
                <w:b/>
                <w:bCs/>
                <w:szCs w:val="28"/>
              </w:rPr>
              <w:t>3</w:t>
            </w:r>
          </w:p>
        </w:tc>
      </w:tr>
      <w:tr w:rsidR="006025EC" w:rsidTr="000C7F11">
        <w:tc>
          <w:tcPr>
            <w:tcW w:w="9180" w:type="dxa"/>
            <w:vAlign w:val="center"/>
          </w:tcPr>
          <w:p w:rsidR="00502C06" w:rsidRPr="001C1D6E" w:rsidRDefault="006025EC" w:rsidP="00502C06">
            <w:pPr>
              <w:spacing w:line="300" w:lineRule="auto"/>
              <w:rPr>
                <w:rFonts w:cs="ArialNarrow-Bold"/>
                <w:b/>
                <w:bCs/>
                <w:szCs w:val="28"/>
              </w:rPr>
            </w:pPr>
            <w:r w:rsidRPr="001C1D6E">
              <w:rPr>
                <w:rFonts w:cs="ArialNarrow-Bold"/>
                <w:b/>
                <w:bCs/>
                <w:szCs w:val="28"/>
              </w:rPr>
              <w:t>7. FLUXOGRAMA</w:t>
            </w:r>
          </w:p>
        </w:tc>
        <w:tc>
          <w:tcPr>
            <w:tcW w:w="815" w:type="dxa"/>
            <w:vAlign w:val="center"/>
          </w:tcPr>
          <w:p w:rsidR="00502C06" w:rsidRDefault="006025EC" w:rsidP="00502C06">
            <w:pPr>
              <w:spacing w:line="300" w:lineRule="auto"/>
              <w:jc w:val="right"/>
              <w:rPr>
                <w:rFonts w:cs="ArialNarrow-Bold"/>
                <w:b/>
                <w:bCs/>
                <w:szCs w:val="28"/>
              </w:rPr>
            </w:pPr>
            <w:r>
              <w:rPr>
                <w:rFonts w:cs="ArialNarrow-Bold"/>
                <w:b/>
                <w:bCs/>
                <w:szCs w:val="28"/>
              </w:rPr>
              <w:t>1</w:t>
            </w:r>
            <w:r w:rsidR="00672CC9">
              <w:rPr>
                <w:rFonts w:cs="ArialNarrow-Bold"/>
                <w:b/>
                <w:bCs/>
                <w:szCs w:val="28"/>
              </w:rPr>
              <w:t>4</w:t>
            </w:r>
          </w:p>
        </w:tc>
      </w:tr>
      <w:tr w:rsidR="006025EC" w:rsidTr="000C7F11">
        <w:tc>
          <w:tcPr>
            <w:tcW w:w="9180" w:type="dxa"/>
            <w:vAlign w:val="center"/>
          </w:tcPr>
          <w:p w:rsidR="00502C06" w:rsidRPr="001C1D6E" w:rsidRDefault="006025EC" w:rsidP="00502C06">
            <w:pPr>
              <w:spacing w:line="300" w:lineRule="auto"/>
              <w:rPr>
                <w:rFonts w:cs="ArialNarrow-Bold"/>
                <w:b/>
                <w:bCs/>
                <w:szCs w:val="28"/>
              </w:rPr>
            </w:pPr>
            <w:r w:rsidRPr="001C1D6E">
              <w:rPr>
                <w:rFonts w:cs="ArialNarrow-Bold"/>
                <w:b/>
                <w:bCs/>
                <w:szCs w:val="28"/>
              </w:rPr>
              <w:t>8. ATRIBUIÇÕES</w:t>
            </w:r>
          </w:p>
        </w:tc>
        <w:tc>
          <w:tcPr>
            <w:tcW w:w="815" w:type="dxa"/>
            <w:vAlign w:val="center"/>
          </w:tcPr>
          <w:p w:rsidR="00502C06" w:rsidRDefault="006025EC" w:rsidP="00502C06">
            <w:pPr>
              <w:spacing w:line="300" w:lineRule="auto"/>
              <w:jc w:val="right"/>
              <w:rPr>
                <w:rFonts w:cs="ArialNarrow-Bold"/>
                <w:b/>
                <w:bCs/>
                <w:szCs w:val="28"/>
              </w:rPr>
            </w:pPr>
            <w:r>
              <w:rPr>
                <w:rFonts w:cs="ArialNarrow-Bold"/>
                <w:b/>
                <w:bCs/>
                <w:szCs w:val="28"/>
              </w:rPr>
              <w:t>1</w:t>
            </w:r>
            <w:r w:rsidR="00672CC9">
              <w:rPr>
                <w:rFonts w:cs="ArialNarrow-Bold"/>
                <w:b/>
                <w:bCs/>
                <w:szCs w:val="28"/>
              </w:rPr>
              <w:t>5</w:t>
            </w:r>
          </w:p>
        </w:tc>
      </w:tr>
      <w:tr w:rsidR="006025EC" w:rsidTr="000C7F11">
        <w:tc>
          <w:tcPr>
            <w:tcW w:w="9180" w:type="dxa"/>
            <w:vAlign w:val="center"/>
          </w:tcPr>
          <w:p w:rsidR="00502C06" w:rsidRDefault="006025EC" w:rsidP="00502C06">
            <w:pPr>
              <w:spacing w:line="300" w:lineRule="auto"/>
              <w:rPr>
                <w:rFonts w:cs="ArialNarrow-Bold"/>
                <w:b/>
                <w:bCs/>
                <w:szCs w:val="28"/>
              </w:rPr>
            </w:pPr>
            <w:r>
              <w:rPr>
                <w:rFonts w:cs="ArialNarrow-Bold"/>
                <w:b/>
                <w:bCs/>
                <w:szCs w:val="28"/>
              </w:rPr>
              <w:t xml:space="preserve">      8.1. SECRETARIA ESTADUAL DE SAÚDE</w:t>
            </w:r>
          </w:p>
        </w:tc>
        <w:tc>
          <w:tcPr>
            <w:tcW w:w="815" w:type="dxa"/>
            <w:vAlign w:val="center"/>
          </w:tcPr>
          <w:p w:rsidR="00502C06" w:rsidRDefault="006025EC" w:rsidP="00502C06">
            <w:pPr>
              <w:spacing w:line="300" w:lineRule="auto"/>
              <w:jc w:val="right"/>
              <w:rPr>
                <w:rFonts w:cs="ArialNarrow-Bold"/>
                <w:b/>
                <w:bCs/>
                <w:szCs w:val="28"/>
              </w:rPr>
            </w:pPr>
            <w:r>
              <w:rPr>
                <w:rFonts w:cs="ArialNarrow-Bold"/>
                <w:b/>
                <w:bCs/>
                <w:szCs w:val="28"/>
              </w:rPr>
              <w:t>1</w:t>
            </w:r>
            <w:r w:rsidR="00672CC9">
              <w:rPr>
                <w:rFonts w:cs="ArialNarrow-Bold"/>
                <w:b/>
                <w:bCs/>
                <w:szCs w:val="28"/>
              </w:rPr>
              <w:t>5</w:t>
            </w:r>
          </w:p>
        </w:tc>
      </w:tr>
      <w:tr w:rsidR="006025EC" w:rsidTr="000C7F11">
        <w:tc>
          <w:tcPr>
            <w:tcW w:w="9180" w:type="dxa"/>
            <w:vAlign w:val="center"/>
          </w:tcPr>
          <w:p w:rsidR="00502C06" w:rsidRDefault="006025EC" w:rsidP="00502C06">
            <w:pPr>
              <w:spacing w:line="300" w:lineRule="auto"/>
              <w:rPr>
                <w:rFonts w:cs="ArialNarrow-Bold"/>
                <w:b/>
                <w:bCs/>
                <w:szCs w:val="28"/>
              </w:rPr>
            </w:pPr>
            <w:r>
              <w:rPr>
                <w:rFonts w:cs="ArialNarrow-Bold"/>
                <w:b/>
                <w:bCs/>
                <w:szCs w:val="28"/>
              </w:rPr>
              <w:t xml:space="preserve">      8.2. GERÊNCIA REGIONAL DE SAÚDE</w:t>
            </w:r>
          </w:p>
        </w:tc>
        <w:tc>
          <w:tcPr>
            <w:tcW w:w="815" w:type="dxa"/>
            <w:vAlign w:val="center"/>
          </w:tcPr>
          <w:p w:rsidR="00502C06" w:rsidRDefault="006025EC" w:rsidP="00502C06">
            <w:pPr>
              <w:spacing w:line="300" w:lineRule="auto"/>
              <w:jc w:val="right"/>
              <w:rPr>
                <w:rFonts w:cs="ArialNarrow-Bold"/>
                <w:b/>
                <w:bCs/>
                <w:szCs w:val="28"/>
              </w:rPr>
            </w:pPr>
            <w:r>
              <w:rPr>
                <w:rFonts w:cs="ArialNarrow-Bold"/>
                <w:b/>
                <w:bCs/>
                <w:szCs w:val="28"/>
              </w:rPr>
              <w:t>1</w:t>
            </w:r>
            <w:r w:rsidR="00672CC9">
              <w:rPr>
                <w:rFonts w:cs="ArialNarrow-Bold"/>
                <w:b/>
                <w:bCs/>
                <w:szCs w:val="28"/>
              </w:rPr>
              <w:t>5</w:t>
            </w:r>
          </w:p>
        </w:tc>
      </w:tr>
      <w:tr w:rsidR="00672CC9" w:rsidTr="000C7F11">
        <w:tc>
          <w:tcPr>
            <w:tcW w:w="9180" w:type="dxa"/>
            <w:vAlign w:val="center"/>
          </w:tcPr>
          <w:p w:rsidR="00672CC9" w:rsidRDefault="00672CC9" w:rsidP="00502C06">
            <w:pPr>
              <w:spacing w:line="300" w:lineRule="auto"/>
              <w:rPr>
                <w:rFonts w:cs="ArialNarrow-Bold"/>
                <w:b/>
                <w:bCs/>
                <w:szCs w:val="28"/>
              </w:rPr>
            </w:pPr>
            <w:r>
              <w:rPr>
                <w:rFonts w:cs="ArialNarrow-Bold"/>
                <w:b/>
                <w:bCs/>
                <w:szCs w:val="28"/>
              </w:rPr>
              <w:t xml:space="preserve">      8.3. SECRETARIA MUNICIPAL DE SAÚDE</w:t>
            </w:r>
          </w:p>
        </w:tc>
        <w:tc>
          <w:tcPr>
            <w:tcW w:w="815" w:type="dxa"/>
            <w:vAlign w:val="center"/>
          </w:tcPr>
          <w:p w:rsidR="00672CC9" w:rsidRDefault="00672CC9" w:rsidP="00502C06">
            <w:pPr>
              <w:spacing w:line="300" w:lineRule="auto"/>
              <w:jc w:val="right"/>
              <w:rPr>
                <w:rFonts w:cs="ArialNarrow-Bold"/>
                <w:b/>
                <w:bCs/>
                <w:szCs w:val="28"/>
              </w:rPr>
            </w:pPr>
            <w:r>
              <w:rPr>
                <w:rFonts w:cs="ArialNarrow-Bold"/>
                <w:b/>
                <w:bCs/>
                <w:szCs w:val="28"/>
              </w:rPr>
              <w:t>15</w:t>
            </w:r>
          </w:p>
        </w:tc>
      </w:tr>
      <w:tr w:rsidR="00672CC9" w:rsidTr="000C7F11">
        <w:tc>
          <w:tcPr>
            <w:tcW w:w="9180" w:type="dxa"/>
            <w:vAlign w:val="center"/>
          </w:tcPr>
          <w:p w:rsidR="00672CC9" w:rsidRDefault="00672CC9" w:rsidP="00502C06">
            <w:pPr>
              <w:spacing w:line="300" w:lineRule="auto"/>
              <w:rPr>
                <w:rFonts w:cs="ArialNarrow-Bold"/>
                <w:b/>
                <w:bCs/>
                <w:szCs w:val="28"/>
              </w:rPr>
            </w:pPr>
            <w:r>
              <w:rPr>
                <w:rFonts w:cs="ArialNarrow-Bold"/>
                <w:b/>
                <w:bCs/>
                <w:szCs w:val="28"/>
              </w:rPr>
              <w:t xml:space="preserve">      8.4. </w:t>
            </w:r>
            <w:r w:rsidRPr="00672CC9">
              <w:rPr>
                <w:bCs/>
              </w:rPr>
              <w:t>EMPRESA FORNECEDORA DO SERVIÇO DE OXIGENOTERAPIA DOMICILIAR</w:t>
            </w:r>
          </w:p>
        </w:tc>
        <w:tc>
          <w:tcPr>
            <w:tcW w:w="815" w:type="dxa"/>
            <w:vAlign w:val="center"/>
          </w:tcPr>
          <w:p w:rsidR="00672CC9" w:rsidRDefault="00672CC9" w:rsidP="00502C06">
            <w:pPr>
              <w:spacing w:line="300" w:lineRule="auto"/>
              <w:jc w:val="right"/>
              <w:rPr>
                <w:rFonts w:cs="ArialNarrow-Bold"/>
                <w:b/>
                <w:bCs/>
                <w:szCs w:val="28"/>
              </w:rPr>
            </w:pPr>
            <w:r>
              <w:rPr>
                <w:rFonts w:cs="ArialNarrow-Bold"/>
                <w:b/>
                <w:bCs/>
                <w:szCs w:val="28"/>
              </w:rPr>
              <w:t>16</w:t>
            </w:r>
          </w:p>
        </w:tc>
      </w:tr>
      <w:tr w:rsidR="006025EC" w:rsidTr="000C7F11">
        <w:tc>
          <w:tcPr>
            <w:tcW w:w="9180" w:type="dxa"/>
            <w:vAlign w:val="center"/>
          </w:tcPr>
          <w:p w:rsidR="00502C06" w:rsidRDefault="00672CC9" w:rsidP="00502C06">
            <w:pPr>
              <w:spacing w:line="300" w:lineRule="auto"/>
              <w:rPr>
                <w:rFonts w:cs="ArialNarrow-Bold"/>
                <w:b/>
                <w:bCs/>
                <w:szCs w:val="28"/>
              </w:rPr>
            </w:pPr>
            <w:r>
              <w:rPr>
                <w:rFonts w:cs="ArialNarrow-Bold"/>
                <w:b/>
                <w:bCs/>
                <w:szCs w:val="28"/>
              </w:rPr>
              <w:t xml:space="preserve">      8.5. USUÁRIO- RESPONSÁVEL- CUIDADOR</w:t>
            </w:r>
          </w:p>
        </w:tc>
        <w:tc>
          <w:tcPr>
            <w:tcW w:w="815" w:type="dxa"/>
            <w:vAlign w:val="center"/>
          </w:tcPr>
          <w:p w:rsidR="00502C06" w:rsidRDefault="00672CC9" w:rsidP="00502C06">
            <w:pPr>
              <w:spacing w:line="300" w:lineRule="auto"/>
              <w:jc w:val="right"/>
              <w:rPr>
                <w:rFonts w:cs="ArialNarrow-Bold"/>
                <w:b/>
                <w:bCs/>
                <w:szCs w:val="28"/>
              </w:rPr>
            </w:pPr>
            <w:r>
              <w:rPr>
                <w:rFonts w:cs="ArialNarrow-Bold"/>
                <w:b/>
                <w:bCs/>
                <w:szCs w:val="28"/>
              </w:rPr>
              <w:t>16</w:t>
            </w:r>
          </w:p>
        </w:tc>
      </w:tr>
      <w:tr w:rsidR="00672CC9" w:rsidTr="000C7F11">
        <w:tc>
          <w:tcPr>
            <w:tcW w:w="9180" w:type="dxa"/>
            <w:vAlign w:val="center"/>
          </w:tcPr>
          <w:p w:rsidR="00672CC9" w:rsidRPr="001C1D6E" w:rsidRDefault="00672CC9" w:rsidP="00502C06">
            <w:pPr>
              <w:spacing w:line="300" w:lineRule="auto"/>
              <w:rPr>
                <w:rFonts w:cs="ArialNarrow-Bold"/>
                <w:b/>
                <w:bCs/>
                <w:szCs w:val="28"/>
              </w:rPr>
            </w:pPr>
            <w:r w:rsidRPr="001C1D6E">
              <w:rPr>
                <w:rFonts w:cs="ArialNarrow-Bold"/>
                <w:b/>
                <w:bCs/>
                <w:szCs w:val="28"/>
              </w:rPr>
              <w:t>REFERÊNCIAS</w:t>
            </w:r>
          </w:p>
        </w:tc>
        <w:tc>
          <w:tcPr>
            <w:tcW w:w="815" w:type="dxa"/>
            <w:vAlign w:val="center"/>
          </w:tcPr>
          <w:p w:rsidR="00672CC9" w:rsidRDefault="00672CC9" w:rsidP="00502C06">
            <w:pPr>
              <w:spacing w:line="300" w:lineRule="auto"/>
              <w:jc w:val="right"/>
              <w:rPr>
                <w:rFonts w:cs="ArialNarrow-Bold"/>
                <w:b/>
                <w:bCs/>
                <w:szCs w:val="28"/>
              </w:rPr>
            </w:pPr>
            <w:r>
              <w:rPr>
                <w:rFonts w:cs="ArialNarrow-Bold"/>
                <w:b/>
                <w:bCs/>
                <w:szCs w:val="28"/>
              </w:rPr>
              <w:t>18</w:t>
            </w:r>
          </w:p>
        </w:tc>
      </w:tr>
      <w:tr w:rsidR="00672CC9" w:rsidTr="000C7F11">
        <w:tc>
          <w:tcPr>
            <w:tcW w:w="9180" w:type="dxa"/>
            <w:vAlign w:val="center"/>
          </w:tcPr>
          <w:p w:rsidR="00672CC9" w:rsidRPr="001C1D6E" w:rsidRDefault="00672CC9" w:rsidP="00502C06">
            <w:pPr>
              <w:spacing w:line="300" w:lineRule="auto"/>
              <w:rPr>
                <w:rFonts w:cs="ArialNarrow-Bold"/>
                <w:b/>
                <w:bCs/>
                <w:szCs w:val="28"/>
              </w:rPr>
            </w:pPr>
            <w:r w:rsidRPr="001C1D6E">
              <w:rPr>
                <w:rFonts w:cs="ArialNarrow-Bold"/>
                <w:b/>
                <w:bCs/>
                <w:szCs w:val="28"/>
              </w:rPr>
              <w:t>GLOSSÁRIO</w:t>
            </w:r>
          </w:p>
        </w:tc>
        <w:tc>
          <w:tcPr>
            <w:tcW w:w="815" w:type="dxa"/>
            <w:vAlign w:val="center"/>
          </w:tcPr>
          <w:p w:rsidR="00672CC9" w:rsidRDefault="00672CC9" w:rsidP="00502C06">
            <w:pPr>
              <w:spacing w:line="300" w:lineRule="auto"/>
              <w:jc w:val="right"/>
              <w:rPr>
                <w:rFonts w:cs="ArialNarrow-Bold"/>
                <w:b/>
                <w:bCs/>
                <w:szCs w:val="28"/>
              </w:rPr>
            </w:pPr>
            <w:r>
              <w:rPr>
                <w:rFonts w:cs="ArialNarrow-Bold"/>
                <w:b/>
                <w:bCs/>
                <w:szCs w:val="28"/>
              </w:rPr>
              <w:t>19</w:t>
            </w:r>
          </w:p>
        </w:tc>
      </w:tr>
      <w:tr w:rsidR="00672CC9" w:rsidTr="000C7F11">
        <w:tc>
          <w:tcPr>
            <w:tcW w:w="9180" w:type="dxa"/>
            <w:vAlign w:val="center"/>
          </w:tcPr>
          <w:p w:rsidR="00672CC9" w:rsidRPr="001C1D6E" w:rsidRDefault="00672CC9" w:rsidP="00502C06">
            <w:pPr>
              <w:spacing w:line="300" w:lineRule="auto"/>
              <w:rPr>
                <w:rFonts w:cs="ArialNarrow-Bold"/>
                <w:b/>
                <w:bCs/>
              </w:rPr>
            </w:pPr>
            <w:r w:rsidRPr="001C1D6E">
              <w:rPr>
                <w:b/>
                <w:bCs/>
              </w:rPr>
              <w:t>APÊNDICE A– FICHA MÉDICA DE SOLICITAÇÃO DE OXIGENIOTERAPIA DOMICILIAR PROLONGADA</w:t>
            </w:r>
          </w:p>
        </w:tc>
        <w:tc>
          <w:tcPr>
            <w:tcW w:w="815" w:type="dxa"/>
            <w:vAlign w:val="center"/>
          </w:tcPr>
          <w:p w:rsidR="00672CC9" w:rsidRDefault="00672CC9" w:rsidP="00502C06">
            <w:pPr>
              <w:spacing w:line="300" w:lineRule="auto"/>
              <w:jc w:val="right"/>
              <w:rPr>
                <w:rFonts w:cs="ArialNarrow-Bold"/>
                <w:b/>
                <w:bCs/>
                <w:szCs w:val="28"/>
              </w:rPr>
            </w:pPr>
            <w:r>
              <w:rPr>
                <w:rFonts w:cs="ArialNarrow-Bold"/>
                <w:b/>
                <w:bCs/>
                <w:szCs w:val="28"/>
              </w:rPr>
              <w:t>20</w:t>
            </w:r>
          </w:p>
        </w:tc>
      </w:tr>
      <w:tr w:rsidR="00672CC9" w:rsidTr="000C7F11">
        <w:tc>
          <w:tcPr>
            <w:tcW w:w="9180" w:type="dxa"/>
            <w:vAlign w:val="center"/>
          </w:tcPr>
          <w:p w:rsidR="00672CC9" w:rsidRPr="001C1D6E" w:rsidRDefault="00672CC9" w:rsidP="00502C06">
            <w:pPr>
              <w:spacing w:line="300" w:lineRule="auto"/>
              <w:rPr>
                <w:rFonts w:cs="ArialNarrow-Bold"/>
                <w:b/>
                <w:bCs/>
              </w:rPr>
            </w:pPr>
            <w:r w:rsidRPr="001C1D6E">
              <w:rPr>
                <w:b/>
                <w:bCs/>
              </w:rPr>
              <w:t>APÊNDICE B– FICHA MÉDICA DE SOLICITAÇÃO DE VENTILAÇÃO DOMICILIAR</w:t>
            </w:r>
          </w:p>
        </w:tc>
        <w:tc>
          <w:tcPr>
            <w:tcW w:w="815" w:type="dxa"/>
            <w:vAlign w:val="center"/>
          </w:tcPr>
          <w:p w:rsidR="00672CC9" w:rsidRDefault="00672CC9" w:rsidP="00502C06">
            <w:pPr>
              <w:spacing w:line="300" w:lineRule="auto"/>
              <w:jc w:val="right"/>
              <w:rPr>
                <w:rFonts w:cs="ArialNarrow-Bold"/>
                <w:b/>
                <w:bCs/>
                <w:szCs w:val="28"/>
              </w:rPr>
            </w:pPr>
            <w:r>
              <w:rPr>
                <w:rFonts w:cs="ArialNarrow-Bold"/>
                <w:b/>
                <w:bCs/>
                <w:szCs w:val="28"/>
              </w:rPr>
              <w:t>21</w:t>
            </w:r>
          </w:p>
        </w:tc>
      </w:tr>
      <w:tr w:rsidR="00672CC9" w:rsidTr="000C7F11">
        <w:tc>
          <w:tcPr>
            <w:tcW w:w="9180" w:type="dxa"/>
            <w:vAlign w:val="center"/>
          </w:tcPr>
          <w:p w:rsidR="00672CC9" w:rsidRPr="001C1D6E" w:rsidRDefault="00672CC9" w:rsidP="00502C06">
            <w:pPr>
              <w:spacing w:line="300" w:lineRule="auto"/>
              <w:rPr>
                <w:rFonts w:cs="ArialNarrow-Bold"/>
                <w:b/>
                <w:bCs/>
              </w:rPr>
            </w:pPr>
            <w:r w:rsidRPr="001C1D6E">
              <w:rPr>
                <w:rFonts w:cs="ArialNarrow-Bold"/>
                <w:b/>
                <w:bCs/>
              </w:rPr>
              <w:t>APÊNDICE C – TIPOS DE FONTES DE OXIGÊNIO</w:t>
            </w:r>
          </w:p>
        </w:tc>
        <w:tc>
          <w:tcPr>
            <w:tcW w:w="815" w:type="dxa"/>
            <w:vAlign w:val="center"/>
          </w:tcPr>
          <w:p w:rsidR="00672CC9" w:rsidRDefault="00672CC9" w:rsidP="00502C06">
            <w:pPr>
              <w:spacing w:line="300" w:lineRule="auto"/>
              <w:jc w:val="right"/>
              <w:rPr>
                <w:rFonts w:cs="ArialNarrow-Bold"/>
                <w:b/>
                <w:bCs/>
                <w:szCs w:val="28"/>
              </w:rPr>
            </w:pPr>
            <w:r>
              <w:rPr>
                <w:rFonts w:cs="ArialNarrow-Bold"/>
                <w:b/>
                <w:bCs/>
                <w:szCs w:val="28"/>
              </w:rPr>
              <w:t>22</w:t>
            </w:r>
          </w:p>
        </w:tc>
      </w:tr>
      <w:tr w:rsidR="00672CC9" w:rsidTr="000C7F11">
        <w:tc>
          <w:tcPr>
            <w:tcW w:w="9180" w:type="dxa"/>
            <w:vAlign w:val="center"/>
          </w:tcPr>
          <w:p w:rsidR="00672CC9" w:rsidRPr="001C1D6E" w:rsidRDefault="00672CC9" w:rsidP="00502C06">
            <w:pPr>
              <w:spacing w:line="300" w:lineRule="auto"/>
              <w:rPr>
                <w:rFonts w:cs="ArialNarrow-Bold"/>
                <w:b/>
                <w:bCs/>
              </w:rPr>
            </w:pPr>
            <w:r w:rsidRPr="001C1D6E">
              <w:rPr>
                <w:b/>
                <w:bCs/>
              </w:rPr>
              <w:t>APÊNDICE D– FICHA DE CADASTRO DO PACIENTE</w:t>
            </w:r>
          </w:p>
        </w:tc>
        <w:tc>
          <w:tcPr>
            <w:tcW w:w="815" w:type="dxa"/>
            <w:vAlign w:val="center"/>
          </w:tcPr>
          <w:p w:rsidR="00672CC9" w:rsidRDefault="00672CC9" w:rsidP="00502C06">
            <w:pPr>
              <w:spacing w:line="300" w:lineRule="auto"/>
              <w:jc w:val="right"/>
              <w:rPr>
                <w:rFonts w:cs="ArialNarrow-Bold"/>
                <w:b/>
                <w:bCs/>
                <w:szCs w:val="28"/>
              </w:rPr>
            </w:pPr>
            <w:r>
              <w:rPr>
                <w:rFonts w:cs="ArialNarrow-Bold"/>
                <w:b/>
                <w:bCs/>
                <w:szCs w:val="28"/>
              </w:rPr>
              <w:t>23</w:t>
            </w:r>
          </w:p>
        </w:tc>
      </w:tr>
      <w:tr w:rsidR="00672CC9" w:rsidTr="000C7F11">
        <w:tc>
          <w:tcPr>
            <w:tcW w:w="9180" w:type="dxa"/>
            <w:vAlign w:val="center"/>
          </w:tcPr>
          <w:p w:rsidR="00672CC9" w:rsidRPr="001C1D6E" w:rsidRDefault="00672CC9" w:rsidP="00502C06">
            <w:pPr>
              <w:spacing w:line="300" w:lineRule="auto"/>
              <w:rPr>
                <w:b/>
                <w:bCs/>
              </w:rPr>
            </w:pPr>
            <w:r w:rsidRPr="001C1D6E">
              <w:rPr>
                <w:b/>
                <w:bCs/>
              </w:rPr>
              <w:t>APÊNDICE E – TERMO DE RESPONSABILIDADE DA SECRETARIA MUNICIPAL DE SAÚDE</w:t>
            </w:r>
          </w:p>
        </w:tc>
        <w:tc>
          <w:tcPr>
            <w:tcW w:w="815" w:type="dxa"/>
            <w:vAlign w:val="center"/>
          </w:tcPr>
          <w:p w:rsidR="00672CC9" w:rsidRDefault="00672CC9" w:rsidP="00502C06">
            <w:pPr>
              <w:spacing w:line="300" w:lineRule="auto"/>
              <w:jc w:val="right"/>
              <w:rPr>
                <w:rFonts w:cs="ArialNarrow-Bold"/>
                <w:b/>
                <w:bCs/>
                <w:szCs w:val="28"/>
              </w:rPr>
            </w:pPr>
            <w:r>
              <w:rPr>
                <w:rFonts w:cs="ArialNarrow-Bold"/>
                <w:b/>
                <w:bCs/>
                <w:szCs w:val="28"/>
              </w:rPr>
              <w:t>24</w:t>
            </w:r>
          </w:p>
        </w:tc>
      </w:tr>
      <w:tr w:rsidR="00672CC9" w:rsidTr="000C7F11">
        <w:tc>
          <w:tcPr>
            <w:tcW w:w="9180" w:type="dxa"/>
            <w:vAlign w:val="center"/>
          </w:tcPr>
          <w:p w:rsidR="00672CC9" w:rsidRPr="001C1D6E" w:rsidRDefault="00672CC9" w:rsidP="00502C06">
            <w:pPr>
              <w:spacing w:line="300" w:lineRule="auto"/>
              <w:rPr>
                <w:b/>
                <w:bCs/>
              </w:rPr>
            </w:pPr>
            <w:r w:rsidRPr="001C1D6E">
              <w:rPr>
                <w:b/>
                <w:bCs/>
              </w:rPr>
              <w:t>APÊNDICE F– RELATÓRIO DE VISITA DOMICILIAR MENSAL (PSF)</w:t>
            </w:r>
          </w:p>
        </w:tc>
        <w:tc>
          <w:tcPr>
            <w:tcW w:w="815" w:type="dxa"/>
            <w:vAlign w:val="center"/>
          </w:tcPr>
          <w:p w:rsidR="00672CC9" w:rsidRDefault="00672CC9" w:rsidP="00502C06">
            <w:pPr>
              <w:spacing w:line="300" w:lineRule="auto"/>
              <w:jc w:val="right"/>
              <w:rPr>
                <w:rFonts w:cs="ArialNarrow-Bold"/>
                <w:b/>
                <w:bCs/>
                <w:szCs w:val="28"/>
              </w:rPr>
            </w:pPr>
            <w:r>
              <w:rPr>
                <w:rFonts w:cs="ArialNarrow-Bold"/>
                <w:b/>
                <w:bCs/>
                <w:szCs w:val="28"/>
              </w:rPr>
              <w:t>25</w:t>
            </w:r>
          </w:p>
        </w:tc>
      </w:tr>
    </w:tbl>
    <w:p w:rsidR="000C7F11" w:rsidRDefault="000C7F11" w:rsidP="00D474D2">
      <w:pPr>
        <w:spacing w:after="0" w:line="300" w:lineRule="auto"/>
        <w:ind w:firstLine="709"/>
        <w:jc w:val="both"/>
        <w:rPr>
          <w:rFonts w:ascii="Impact" w:hAnsi="Impact"/>
          <w:sz w:val="36"/>
          <w:szCs w:val="24"/>
        </w:rPr>
      </w:pPr>
      <w:bookmarkStart w:id="0" w:name="_GoBack"/>
      <w:bookmarkEnd w:id="0"/>
    </w:p>
    <w:p w:rsidR="000C7F11" w:rsidRDefault="000C7F11" w:rsidP="00D474D2">
      <w:pPr>
        <w:spacing w:after="0" w:line="300" w:lineRule="auto"/>
        <w:ind w:firstLine="709"/>
        <w:jc w:val="both"/>
        <w:rPr>
          <w:rFonts w:ascii="Impact" w:hAnsi="Impact"/>
          <w:sz w:val="36"/>
          <w:szCs w:val="24"/>
        </w:rPr>
      </w:pPr>
    </w:p>
    <w:p w:rsidR="009004CC" w:rsidRPr="00C67A55" w:rsidRDefault="000B54D6" w:rsidP="00D474D2">
      <w:pPr>
        <w:spacing w:after="0" w:line="300" w:lineRule="auto"/>
        <w:ind w:firstLine="709"/>
        <w:jc w:val="both"/>
        <w:rPr>
          <w:rFonts w:ascii="Impact" w:hAnsi="Impact"/>
          <w:sz w:val="24"/>
          <w:szCs w:val="24"/>
        </w:rPr>
      </w:pPr>
      <w:r w:rsidRPr="00C67A55">
        <w:rPr>
          <w:rFonts w:ascii="Impact" w:hAnsi="Impact"/>
          <w:sz w:val="36"/>
          <w:szCs w:val="24"/>
        </w:rPr>
        <w:t xml:space="preserve">1 INTRODUÇÃO </w:t>
      </w:r>
    </w:p>
    <w:p w:rsidR="00E651E0" w:rsidRDefault="000B54D6" w:rsidP="00D474D2">
      <w:pPr>
        <w:spacing w:after="0" w:line="300" w:lineRule="auto"/>
        <w:ind w:firstLine="709"/>
        <w:jc w:val="both"/>
      </w:pPr>
      <w:r>
        <w:t>A saúde é um direito de todos e dever do Estado. As ações e serviços públicos de saúde integram uma rede regionalizada e hierarquizada que constitui um Sistema Único de Saúde (SUS), descentralizado, com atendimento integral e participação da comunidade, deflagrando na década de 90 possibilidades</w:t>
      </w:r>
      <w:r w:rsidR="000772EE">
        <w:t xml:space="preserve"> alternativas de atenção à saúde. </w:t>
      </w:r>
    </w:p>
    <w:p w:rsidR="000772EE" w:rsidRPr="00BE56B6" w:rsidRDefault="000772EE" w:rsidP="00D474D2">
      <w:pPr>
        <w:spacing w:after="0" w:line="300" w:lineRule="auto"/>
        <w:ind w:firstLine="709"/>
        <w:jc w:val="both"/>
      </w:pPr>
      <w:r w:rsidRPr="00BE56B6">
        <w:t>A</w:t>
      </w:r>
      <w:r w:rsidR="000B54D6" w:rsidRPr="00BE56B6">
        <w:t xml:space="preserve"> Secretaria de Estado da Saúde</w:t>
      </w:r>
      <w:r w:rsidRPr="00BE56B6">
        <w:t xml:space="preserve"> de Santa Catarina mantém um</w:t>
      </w:r>
      <w:r w:rsidR="000B54D6" w:rsidRPr="00BE56B6">
        <w:t xml:space="preserve"> Serviço de Oxigenoterapia Domiciliar, que é uma assistência p</w:t>
      </w:r>
      <w:r w:rsidRPr="00BE56B6">
        <w:t>restada</w:t>
      </w:r>
      <w:r w:rsidR="000B54D6" w:rsidRPr="00BE56B6">
        <w:t xml:space="preserve"> por meio da contratação de empresa terceirizada, para o fornecimento do serviço no domicílio do paciente </w:t>
      </w:r>
      <w:r w:rsidR="00D0430F" w:rsidRPr="00BE56B6">
        <w:t>que apresenta indicação para o uso de oxige</w:t>
      </w:r>
      <w:r w:rsidR="000B54D6" w:rsidRPr="00BE56B6">
        <w:t>nio</w:t>
      </w:r>
      <w:r w:rsidR="00D0430F" w:rsidRPr="00BE56B6">
        <w:t>terapia prolongada</w:t>
      </w:r>
      <w:r w:rsidR="000B54D6" w:rsidRPr="00BE56B6">
        <w:t>.</w:t>
      </w:r>
    </w:p>
    <w:p w:rsidR="00467519" w:rsidRDefault="000B54D6" w:rsidP="00D474D2">
      <w:pPr>
        <w:spacing w:after="0" w:line="300" w:lineRule="auto"/>
        <w:ind w:firstLine="709"/>
        <w:jc w:val="both"/>
      </w:pPr>
      <w:r>
        <w:t xml:space="preserve">Essa ação iniciou por meio da </w:t>
      </w:r>
      <w:r w:rsidRPr="000636F4">
        <w:t>Diretoria de Assuntos Ambulatoriais (DIAM) em 1991</w:t>
      </w:r>
      <w:r>
        <w:t xml:space="preserve">, normatizada pela Portaria n0 001/91, Programa Ajuda Supletiva, e em 1992 foi publicada a Portaria n0 001/92, Programa de Assistência Domiciliar, que abriam uma porta de entrada para os pacientes com indicação de uso de oxigênio no domicílio. </w:t>
      </w:r>
    </w:p>
    <w:p w:rsidR="0073573E" w:rsidRDefault="009004CC" w:rsidP="00D474D2">
      <w:pPr>
        <w:spacing w:after="0" w:line="300" w:lineRule="auto"/>
        <w:ind w:firstLine="709"/>
        <w:jc w:val="both"/>
      </w:pPr>
      <w:r>
        <w:t>Em 1999 buscou-se uma possibilidade de reestruturação do serviço, almejando: descentralizar ações para as regionais e municípios, estabelecer critérios clínicos norteadores das concessões do benefício e prestar um atendimento de qualidade.</w:t>
      </w:r>
    </w:p>
    <w:p w:rsidR="000B77F7" w:rsidRDefault="000B77F7" w:rsidP="00D474D2">
      <w:pPr>
        <w:spacing w:after="0" w:line="300" w:lineRule="auto"/>
        <w:ind w:firstLine="709"/>
        <w:jc w:val="both"/>
      </w:pPr>
      <w:r>
        <w:t xml:space="preserve">Em 2000 surgiu a oportunidade de consolidar a política de oxigenoterapia no Estado por meio da apresentação de projeto ao Ministério da Saúde: “Implementação e Implantação do Serviço de Oxigenoterapia Domiciliar nos Municípios Sede e Regionais de Saúde”, no âmbito do componente II, do projeto REFORSUS: “Disseminação de Experiências Inovadoras no SUS”, o qual foi contemplado e aprovado em maio de 2001, pois Santa Catarina foi o primeiro Estado brasileiro a possuir o serviço com abrangência estadual, sendo pioneiro no País. </w:t>
      </w:r>
    </w:p>
    <w:p w:rsidR="00C419B1" w:rsidRDefault="001015C0" w:rsidP="00C419B1">
      <w:pPr>
        <w:spacing w:after="0" w:line="300" w:lineRule="auto"/>
        <w:ind w:firstLine="709"/>
        <w:jc w:val="both"/>
      </w:pPr>
      <w:r>
        <w:t xml:space="preserve">Em 2004 iniciou a reorganização do Serviço de Oxigenoterapia Domiciliar. Neste momento foi identificado um técnico responsável em cada gerência regional de saúde e municípios, possibilitando a implantação da nova política e implementação do serviço. </w:t>
      </w:r>
    </w:p>
    <w:p w:rsidR="001015C0" w:rsidRDefault="001015C0" w:rsidP="00D474D2">
      <w:pPr>
        <w:spacing w:after="0" w:line="300" w:lineRule="auto"/>
        <w:ind w:firstLine="709"/>
        <w:jc w:val="both"/>
      </w:pPr>
      <w:r>
        <w:t>Com esta reorganização foi possível</w:t>
      </w:r>
      <w:r w:rsidR="000375F0">
        <w:t xml:space="preserve"> criar um protocolo de trabalho</w:t>
      </w:r>
      <w:r>
        <w:t xml:space="preserve"> efetivando essa nova política com determinação de um fluxograma do serviço, possibilitando agilida</w:t>
      </w:r>
      <w:r w:rsidR="001153B9">
        <w:t>de e eficiência no processo.</w:t>
      </w:r>
      <w:r>
        <w:t xml:space="preserve"> O serviço possui ainda um software que fornece relatórios para facilitar o controle interno dos processos, um Guia de Orientação ao Usuário e as Diretrizes </w:t>
      </w:r>
      <w:r w:rsidR="00C419B1">
        <w:t>para a Oxigenoterapia e Ventilação Domiciliar</w:t>
      </w:r>
      <w:r>
        <w:t>, que estão disponí</w:t>
      </w:r>
      <w:r w:rsidR="00C419B1">
        <w:t>veis na Internet no site da SES-</w:t>
      </w:r>
      <w:r>
        <w:t>SC com objetivo de prestar um serviço de fácil acesso</w:t>
      </w:r>
      <w:r w:rsidR="000375F0">
        <w:t>, transparente</w:t>
      </w:r>
      <w:r>
        <w:t xml:space="preserve"> e</w:t>
      </w:r>
      <w:r w:rsidR="000375F0">
        <w:t xml:space="preserve"> com</w:t>
      </w:r>
      <w:r>
        <w:t xml:space="preserve"> qualidade.</w:t>
      </w:r>
    </w:p>
    <w:p w:rsidR="000B77F7" w:rsidRDefault="00C419B1" w:rsidP="00C419B1">
      <w:pPr>
        <w:spacing w:after="0" w:line="300" w:lineRule="auto"/>
        <w:ind w:firstLine="709"/>
        <w:jc w:val="both"/>
      </w:pPr>
      <w:r>
        <w:t>Em 2015 ampliou-se o Serviço de Oxigenioterapia Domiciliar, aumentando o número de médicos reguladores para atender a demanda e incluindo um fisioterapeuta.</w:t>
      </w:r>
    </w:p>
    <w:p w:rsidR="00C419B1" w:rsidRPr="00C419B1" w:rsidRDefault="00C419B1" w:rsidP="00C419B1">
      <w:pPr>
        <w:spacing w:after="0" w:line="300" w:lineRule="auto"/>
        <w:ind w:firstLine="709"/>
        <w:jc w:val="both"/>
      </w:pPr>
    </w:p>
    <w:p w:rsidR="009004CC" w:rsidRDefault="009004CC" w:rsidP="00D474D2">
      <w:pPr>
        <w:pStyle w:val="PargrafodaLista"/>
        <w:numPr>
          <w:ilvl w:val="1"/>
          <w:numId w:val="7"/>
        </w:numPr>
        <w:spacing w:after="0" w:line="300" w:lineRule="auto"/>
        <w:ind w:left="0" w:firstLine="709"/>
        <w:jc w:val="both"/>
        <w:rPr>
          <w:rFonts w:ascii="Impact" w:hAnsi="Impact"/>
          <w:sz w:val="24"/>
          <w:szCs w:val="24"/>
        </w:rPr>
      </w:pPr>
      <w:r w:rsidRPr="00C67A55">
        <w:rPr>
          <w:rFonts w:ascii="Impact" w:hAnsi="Impact"/>
          <w:sz w:val="36"/>
          <w:szCs w:val="24"/>
        </w:rPr>
        <w:t>JUSTIFICATIVA</w:t>
      </w:r>
    </w:p>
    <w:p w:rsidR="00C67A55" w:rsidRPr="00C67A55" w:rsidRDefault="00C67A55" w:rsidP="00D474D2">
      <w:pPr>
        <w:pStyle w:val="PargrafodaLista"/>
        <w:spacing w:after="0" w:line="300" w:lineRule="auto"/>
        <w:ind w:left="0" w:firstLine="709"/>
        <w:jc w:val="both"/>
        <w:rPr>
          <w:rFonts w:ascii="Impact" w:hAnsi="Impact"/>
          <w:sz w:val="24"/>
          <w:szCs w:val="24"/>
        </w:rPr>
      </w:pPr>
    </w:p>
    <w:p w:rsidR="00E651E0" w:rsidRDefault="009004CC" w:rsidP="00D474D2">
      <w:pPr>
        <w:pStyle w:val="PargrafodaLista"/>
        <w:spacing w:after="0" w:line="300" w:lineRule="auto"/>
        <w:ind w:left="0" w:firstLine="709"/>
        <w:jc w:val="both"/>
      </w:pPr>
      <w:r w:rsidRPr="00D230BC">
        <w:t>Sabe-se que o oxigênio foi descoberto há mais de 200 anos e que é de vital importância para o ser humano. O seu uso como forma de tratamento médico em hospitais iniciou por volta de 1922, e na década de 50 já se prescrevia pequenos cilindros de oxigênio sob pressão para serem utilizados durante deambulação em portador</w:t>
      </w:r>
      <w:r w:rsidR="00E651E0">
        <w:t>es de DPOC grave</w:t>
      </w:r>
      <w:r w:rsidRPr="00D230BC">
        <w:t xml:space="preserve">. </w:t>
      </w:r>
    </w:p>
    <w:p w:rsidR="00E651E0" w:rsidRDefault="00845165" w:rsidP="00D474D2">
      <w:pPr>
        <w:pStyle w:val="PargrafodaLista"/>
        <w:spacing w:after="0" w:line="300" w:lineRule="auto"/>
        <w:ind w:left="0" w:firstLine="709"/>
        <w:jc w:val="both"/>
      </w:pPr>
      <w:r w:rsidRPr="00D230BC">
        <w:lastRenderedPageBreak/>
        <w:t>Oxige</w:t>
      </w:r>
      <w:r w:rsidR="009004CC" w:rsidRPr="00D230BC">
        <w:t xml:space="preserve">nioterapiadomicilar prolongada (ODP) é definida como o uso de oxigênio suplementar por pelo menos 15 horas por dia em pacientes com hipoxemia crônica. Os argumentos científicos para o uso da </w:t>
      </w:r>
      <w:r w:rsidR="00C419B1">
        <w:t>ODP</w:t>
      </w:r>
      <w:r w:rsidR="009004CC" w:rsidRPr="00D230BC">
        <w:t xml:space="preserve"> em pacientes portadores de hipoxemia crônica severa estão baseados em dois trabalhos clássicos: o americano NocturnalOxygenTherapy Trial (NOTT) e o britânico Medical Research Council (MRC), publicados no início dos anos 80, os quais mostraram que a oxigenoterapia melhora a qualidade e prolonga a vida dos portadores de DPOC com hipoxemi</w:t>
      </w:r>
      <w:r w:rsidR="00E651E0">
        <w:t>a grave</w:t>
      </w:r>
      <w:r w:rsidR="009004CC" w:rsidRPr="00D230BC">
        <w:t xml:space="preserve">. </w:t>
      </w:r>
    </w:p>
    <w:p w:rsidR="00E651E0" w:rsidRPr="00E651E0" w:rsidRDefault="0073573E" w:rsidP="00D474D2">
      <w:pPr>
        <w:pStyle w:val="PargrafodaLista"/>
        <w:spacing w:after="0" w:line="300" w:lineRule="auto"/>
        <w:ind w:left="0" w:firstLine="709"/>
        <w:jc w:val="both"/>
      </w:pPr>
      <w:r w:rsidRPr="00D230BC">
        <w:t>Em 2015 a British ThoracicSociety publicou um guideline sobre oxigenioterapia domiciliar em adultos, desta forma orientando com informações embasadas em evid</w:t>
      </w:r>
      <w:r w:rsidR="00D230BC">
        <w:t>ências científicas atualizadas,</w:t>
      </w:r>
      <w:r w:rsidR="00B14A7C" w:rsidRPr="00D230BC">
        <w:t>a maneira mais adequada</w:t>
      </w:r>
      <w:r w:rsidRPr="00D230BC">
        <w:t xml:space="preserve"> para </w:t>
      </w:r>
      <w:r w:rsidR="00B14A7C" w:rsidRPr="00D230BC">
        <w:t>o manejo d</w:t>
      </w:r>
      <w:r w:rsidRPr="00D230BC">
        <w:t xml:space="preserve">os </w:t>
      </w:r>
      <w:r w:rsidR="00B14A7C" w:rsidRPr="00D230BC">
        <w:t xml:space="preserve">pacientes </w:t>
      </w:r>
      <w:r w:rsidRPr="00D230BC">
        <w:t>com hipoxemia crônica e que necessitam de OD</w:t>
      </w:r>
      <w:r w:rsidR="00B14A7C" w:rsidRPr="00D230BC">
        <w:t>P</w:t>
      </w:r>
      <w:r w:rsidR="00504B0A" w:rsidRPr="00504B0A">
        <w:t>.</w:t>
      </w:r>
    </w:p>
    <w:p w:rsidR="00E651E0" w:rsidRDefault="009004CC" w:rsidP="00D474D2">
      <w:pPr>
        <w:pStyle w:val="PargrafodaLista"/>
        <w:spacing w:after="0" w:line="300" w:lineRule="auto"/>
        <w:ind w:left="0" w:firstLine="709"/>
        <w:jc w:val="both"/>
      </w:pPr>
      <w:r>
        <w:t xml:space="preserve">A oxigenoterapia consiste num tratamento em que a pressão parcial do oxigênio no sangue arterial é aumentada por meio de uma maior concentração de oxigênio no ar inspirado. A oxigenoterapia é uma terapêutica eficaz para os doentes com insuficiência respiratória. O seu objetivo é manter os níveis de oxigenação adequados para evitar a hipoxemia (baixa da concentração de oxigênio no sangue). Esse tratamento demonstrou, em vários estudos efetuados, diminuir a hipertensão arterial, aumentar a tolerância de esforço e reduzir o número de hospitalizações, melhorando dessa forma a qualidade de vida dos doentes respiratórios. </w:t>
      </w:r>
    </w:p>
    <w:p w:rsidR="00C419B1" w:rsidRDefault="00C419B1" w:rsidP="00D474D2">
      <w:pPr>
        <w:pStyle w:val="PargrafodaLista"/>
        <w:spacing w:after="0" w:line="300" w:lineRule="auto"/>
        <w:ind w:left="0" w:firstLine="709"/>
        <w:jc w:val="both"/>
      </w:pPr>
      <w:r>
        <w:t xml:space="preserve">Alguns pacientes, devido à sua doença de base, </w:t>
      </w:r>
      <w:r w:rsidR="00F40796">
        <w:t>se tornam dependentes</w:t>
      </w:r>
      <w:r>
        <w:t xml:space="preserve"> de suporte ventilatório </w:t>
      </w:r>
      <w:r w:rsidR="00F40796">
        <w:t xml:space="preserve">avançado e para que consigam ter alta hospitalar necessitam </w:t>
      </w:r>
      <w:r>
        <w:t xml:space="preserve">de </w:t>
      </w:r>
      <w:r w:rsidR="00F40796">
        <w:t>dispositivos de assistência ventilatória (DAV ou Bilevel) para continuar o tratamento em seus domicílios.</w:t>
      </w:r>
    </w:p>
    <w:p w:rsidR="00E651E0" w:rsidRDefault="00BE56B6" w:rsidP="00D474D2">
      <w:pPr>
        <w:pStyle w:val="PargrafodaLista"/>
        <w:spacing w:after="0" w:line="300" w:lineRule="auto"/>
        <w:ind w:left="0" w:firstLine="709"/>
        <w:jc w:val="both"/>
        <w:rPr>
          <w:u w:val="single"/>
        </w:rPr>
      </w:pPr>
      <w:r w:rsidRPr="0016511C">
        <w:t>Segundo dados do IBGE, Santa Catarina possui 295 municípios e uma população estimada no ano de 2015 de aproximadamente 6.819.190 habitantes. De acordo com os dados do Ministério da Saúde, em 2014, as doenças do aparelh</w:t>
      </w:r>
      <w:r w:rsidR="006A6C98">
        <w:t>o respiratório foram a quarta</w:t>
      </w:r>
      <w:r w:rsidRPr="0016511C">
        <w:t xml:space="preserve"> causa de morte no estado de Santa Catarina. Ainda de acordo com Datasus/MS, patologias do aparelho respiratório </w:t>
      </w:r>
      <w:r w:rsidR="00D230BC" w:rsidRPr="0016511C">
        <w:t>foram</w:t>
      </w:r>
      <w:r w:rsidRPr="0016511C">
        <w:t xml:space="preserve"> a quarta causa de internação hospital</w:t>
      </w:r>
      <w:r w:rsidR="00D230BC" w:rsidRPr="0016511C">
        <w:t>ar</w:t>
      </w:r>
      <w:r w:rsidRPr="0016511C">
        <w:t xml:space="preserve"> no estado, com 3.418 internações no período de dezembro de 2014.</w:t>
      </w:r>
    </w:p>
    <w:p w:rsidR="00E651E0" w:rsidRDefault="00BE56B6" w:rsidP="00D474D2">
      <w:pPr>
        <w:pStyle w:val="PargrafodaLista"/>
        <w:spacing w:after="0" w:line="300" w:lineRule="auto"/>
        <w:ind w:left="0" w:firstLine="709"/>
        <w:jc w:val="both"/>
      </w:pPr>
      <w:r w:rsidRPr="0016511C">
        <w:t>Atualmente, o SOD possui 2000 vagas para pacientes receberem o serviço no domicílio,</w:t>
      </w:r>
      <w:r w:rsidR="0016511C" w:rsidRPr="0016511C">
        <w:t xml:space="preserve"> com uma média de inclusão mensal de 50 pacientes novos. E</w:t>
      </w:r>
      <w:r w:rsidRPr="0016511C">
        <w:t>stão cadastrado</w:t>
      </w:r>
      <w:r w:rsidR="0016511C" w:rsidRPr="0016511C">
        <w:t>s</w:t>
      </w:r>
      <w:r w:rsidR="0016511C">
        <w:t xml:space="preserve"> aproximadamente</w:t>
      </w:r>
      <w:r w:rsidR="0016511C" w:rsidRPr="0016511C">
        <w:t xml:space="preserve"> 1,8 mil pacientes </w:t>
      </w:r>
      <w:r w:rsidRPr="0016511C">
        <w:t>recebendo o tratamento, destes 54% do sexo feminino e 75% tem acima de 60 anos.</w:t>
      </w:r>
      <w:r w:rsidR="00F40796">
        <w:t xml:space="preserve"> Para a VNID, são cerca de 593 pacientes (29 na faixa pediátrica), com inclusão de 20 pacientes novos ao mês.</w:t>
      </w:r>
    </w:p>
    <w:p w:rsidR="00D230BC" w:rsidRPr="001153B9" w:rsidRDefault="00D230BC" w:rsidP="00D474D2">
      <w:pPr>
        <w:pStyle w:val="PargrafodaLista"/>
        <w:spacing w:after="0" w:line="300" w:lineRule="auto"/>
        <w:ind w:left="0" w:firstLine="709"/>
        <w:jc w:val="both"/>
        <w:rPr>
          <w:color w:val="FF0000"/>
        </w:rPr>
      </w:pPr>
      <w:r w:rsidRPr="002121D0">
        <w:t>As ações gerenciais (técnicas/administrativas) estão no Centro Catarinense de Reabilitação (CCR) da Superintendência de Serviços Especializados e Regulação (SUR) da secreta</w:t>
      </w:r>
      <w:r w:rsidR="00A47EF3">
        <w:t xml:space="preserve">ria do Estado da Saúde de Santa </w:t>
      </w:r>
      <w:r w:rsidRPr="002121D0">
        <w:t>Catarina.Sendo que a</w:t>
      </w:r>
      <w:r w:rsidR="00A47EF3">
        <w:t xml:space="preserve">s ações de monitoramento e </w:t>
      </w:r>
      <w:r w:rsidR="002121D0" w:rsidRPr="002121D0">
        <w:t>acompanhamento</w:t>
      </w:r>
      <w:r w:rsidRPr="002121D0">
        <w:t xml:space="preserve"> do</w:t>
      </w:r>
      <w:r w:rsidR="002121D0" w:rsidRPr="002121D0">
        <w:t>s</w:t>
      </w:r>
      <w:r w:rsidRPr="002121D0">
        <w:t xml:space="preserve"> paciente</w:t>
      </w:r>
      <w:r w:rsidR="002121D0" w:rsidRPr="002121D0">
        <w:t>s</w:t>
      </w:r>
      <w:r w:rsidRPr="002121D0">
        <w:t xml:space="preserve"> estão a cargo do Programa de Saúde da Família (PSF</w:t>
      </w:r>
      <w:r w:rsidRPr="00C419B1">
        <w:t>)</w:t>
      </w:r>
      <w:r w:rsidR="001153B9" w:rsidRPr="00C419B1">
        <w:t xml:space="preserve"> nos</w:t>
      </w:r>
      <w:r w:rsidR="001153B9" w:rsidRPr="00D474D2">
        <w:t>municípios</w:t>
      </w:r>
      <w:r w:rsidR="002121D0" w:rsidRPr="00D474D2">
        <w:t>.</w:t>
      </w:r>
    </w:p>
    <w:p w:rsidR="00B14A7C" w:rsidRDefault="009004CC" w:rsidP="00D474D2">
      <w:pPr>
        <w:pStyle w:val="PargrafodaLista"/>
        <w:spacing w:after="0" w:line="300" w:lineRule="auto"/>
        <w:ind w:left="0" w:firstLine="709"/>
        <w:jc w:val="both"/>
      </w:pPr>
      <w:r>
        <w:t>Na organização da atenção básica, porta de entrada do sistema de saúde, o Estado vem adotando como estratég</w:t>
      </w:r>
      <w:r w:rsidR="00A47EF3">
        <w:t>ia a consolidação</w:t>
      </w:r>
      <w:r w:rsidR="002121D0">
        <w:t xml:space="preserve"> do PSF</w:t>
      </w:r>
      <w:r>
        <w:t>, com ações direcionadas para a promoção, prevenção e recuperação da saúde das famílias nos locais de residência. As ações são executadas na unidade básica ou no domicílio do usuário</w:t>
      </w:r>
      <w:r w:rsidR="00075BBA">
        <w:t>,</w:t>
      </w:r>
      <w:r>
        <w:t xml:space="preserve"> pelos profissionais (médicos, enfermeiros, auxiliares de enfermagem e agentes comunitários de saúde) que compõem as equipes de Saúde da Família, buscando sempre manter a integralidade e continuidade da</w:t>
      </w:r>
      <w:r w:rsidR="002121D0">
        <w:t xml:space="preserve"> atenção</w:t>
      </w:r>
      <w:r>
        <w:t xml:space="preserve">. </w:t>
      </w:r>
    </w:p>
    <w:p w:rsidR="009004CC" w:rsidRDefault="009004CC" w:rsidP="00D474D2">
      <w:pPr>
        <w:pStyle w:val="PargrafodaLista"/>
        <w:spacing w:after="0" w:line="300" w:lineRule="auto"/>
        <w:ind w:left="0" w:firstLine="709"/>
        <w:jc w:val="both"/>
      </w:pPr>
      <w:r>
        <w:t>Desta form</w:t>
      </w:r>
      <w:r w:rsidR="002121D0">
        <w:t xml:space="preserve">a, justifica-se </w:t>
      </w:r>
      <w:r w:rsidR="00C419B1">
        <w:t>o Programa</w:t>
      </w:r>
      <w:r w:rsidR="002121D0">
        <w:t xml:space="preserve"> de Oxigenoterapia</w:t>
      </w:r>
      <w:r w:rsidR="00F40796">
        <w:t xml:space="preserve"> e Ventilação</w:t>
      </w:r>
      <w:r w:rsidR="002121D0">
        <w:t xml:space="preserve"> Domiciliar </w:t>
      </w:r>
      <w:r>
        <w:t>real</w:t>
      </w:r>
      <w:r w:rsidR="002121D0">
        <w:t>izado em parceria com o PSF</w:t>
      </w:r>
      <w:r>
        <w:t xml:space="preserve"> com o objetivo de prestar atendimento no domicíliodo</w:t>
      </w:r>
      <w:r w:rsidR="002121D0">
        <w:t>s</w:t>
      </w:r>
      <w:r>
        <w:t xml:space="preserve"> paciente</w:t>
      </w:r>
      <w:r w:rsidR="002121D0">
        <w:t>s</w:t>
      </w:r>
      <w:r>
        <w:t xml:space="preserve"> portador</w:t>
      </w:r>
      <w:r w:rsidR="002121D0">
        <w:t>es de patologias que evoluam com hipoxemia</w:t>
      </w:r>
      <w:r>
        <w:t xml:space="preserve">, principalmente </w:t>
      </w:r>
      <w:r w:rsidR="002121D0">
        <w:t xml:space="preserve">a </w:t>
      </w:r>
      <w:r>
        <w:t xml:space="preserve">DPOC. Assim possibilita-se diminuir o número de internações hospitalares, melhorar a qualidade de vida do paciente, diminuir os custos da assistência para o Sistema </w:t>
      </w:r>
      <w:r>
        <w:lastRenderedPageBreak/>
        <w:t>Único de Saúde (SUS), além de manter o paciente no seu domicílio junto dos seus familiares, fazendo com que o cidadão permaneça em seu município de residência.</w:t>
      </w:r>
    </w:p>
    <w:p w:rsidR="00B14A7C" w:rsidRDefault="00B14A7C" w:rsidP="00D474D2">
      <w:pPr>
        <w:spacing w:after="0" w:line="300" w:lineRule="auto"/>
        <w:ind w:firstLine="709"/>
        <w:jc w:val="both"/>
        <w:rPr>
          <w:color w:val="00B0F0"/>
        </w:rPr>
      </w:pPr>
    </w:p>
    <w:p w:rsidR="00C069A0" w:rsidRPr="00C67A55" w:rsidRDefault="00C069A0" w:rsidP="00D474D2">
      <w:pPr>
        <w:spacing w:after="0" w:line="300" w:lineRule="auto"/>
        <w:ind w:firstLine="709"/>
        <w:jc w:val="both"/>
        <w:rPr>
          <w:rFonts w:ascii="Impact" w:hAnsi="Impact"/>
          <w:b/>
          <w:sz w:val="36"/>
          <w:szCs w:val="24"/>
        </w:rPr>
      </w:pPr>
      <w:r w:rsidRPr="00C67A55">
        <w:rPr>
          <w:rFonts w:ascii="Impact" w:hAnsi="Impact"/>
          <w:b/>
          <w:sz w:val="36"/>
          <w:szCs w:val="24"/>
        </w:rPr>
        <w:t xml:space="preserve">1.2 OBJETIVOS </w:t>
      </w:r>
    </w:p>
    <w:p w:rsidR="00C069A0" w:rsidRPr="00152FA6" w:rsidRDefault="00C069A0" w:rsidP="00D474D2">
      <w:pPr>
        <w:spacing w:after="0" w:line="300" w:lineRule="auto"/>
        <w:ind w:firstLine="709"/>
        <w:jc w:val="both"/>
        <w:rPr>
          <w:b/>
          <w:sz w:val="24"/>
          <w:szCs w:val="24"/>
        </w:rPr>
      </w:pPr>
      <w:r w:rsidRPr="00C67A55">
        <w:rPr>
          <w:rFonts w:ascii="Impact" w:hAnsi="Impact"/>
          <w:b/>
          <w:sz w:val="36"/>
          <w:szCs w:val="24"/>
        </w:rPr>
        <w:t>1.2.1 OBJETIVO GERA</w:t>
      </w:r>
      <w:r w:rsidRPr="00C67A55">
        <w:rPr>
          <w:rFonts w:ascii="Impact" w:hAnsi="Impact"/>
          <w:sz w:val="36"/>
          <w:szCs w:val="24"/>
        </w:rPr>
        <w:t xml:space="preserve">L </w:t>
      </w:r>
    </w:p>
    <w:p w:rsidR="00332B9B" w:rsidRPr="006D5F29" w:rsidRDefault="00F40796" w:rsidP="00D474D2">
      <w:pPr>
        <w:spacing w:after="0" w:line="300" w:lineRule="auto"/>
        <w:ind w:firstLine="709"/>
        <w:jc w:val="both"/>
      </w:pPr>
      <w:r>
        <w:t>E</w:t>
      </w:r>
      <w:r w:rsidR="00C069A0" w:rsidRPr="006D5F29">
        <w:t xml:space="preserve">stabelecer um guia para o uso de oxigênio </w:t>
      </w:r>
      <w:r>
        <w:t>e ventilação</w:t>
      </w:r>
      <w:r w:rsidRPr="006D5F29">
        <w:t xml:space="preserve">domiciliar </w:t>
      </w:r>
      <w:r w:rsidR="00C069A0" w:rsidRPr="006D5F29">
        <w:t>para pacientes dependentes dessa</w:t>
      </w:r>
      <w:r>
        <w:t>s</w:t>
      </w:r>
      <w:r w:rsidR="00C069A0" w:rsidRPr="006D5F29">
        <w:t xml:space="preserve"> terapia</w:t>
      </w:r>
      <w:r>
        <w:t>s, fora de ambiente hospitalar, u</w:t>
      </w:r>
      <w:r w:rsidR="005177A7" w:rsidRPr="006D5F29">
        <w:t>tilizando evidências já aceitas e validadas por desfechos como mortalidade, sintomas e qualidade de vida.</w:t>
      </w:r>
      <w:r>
        <w:t>Assim,</w:t>
      </w:r>
      <w:r w:rsidR="00C069A0" w:rsidRPr="006D5F29">
        <w:t xml:space="preserve"> uma rotina é estabelecida com a convivência e a participação da família. </w:t>
      </w:r>
    </w:p>
    <w:p w:rsidR="005177A7" w:rsidRDefault="005177A7" w:rsidP="00D474D2">
      <w:pPr>
        <w:spacing w:after="0" w:line="300" w:lineRule="auto"/>
        <w:ind w:firstLine="709"/>
      </w:pPr>
    </w:p>
    <w:p w:rsidR="005177A7" w:rsidRPr="009C48B5" w:rsidRDefault="005177A7" w:rsidP="00D474D2">
      <w:pPr>
        <w:spacing w:after="0" w:line="300" w:lineRule="auto"/>
        <w:ind w:firstLine="709"/>
        <w:rPr>
          <w:rFonts w:ascii="Impact" w:hAnsi="Impact"/>
          <w:sz w:val="36"/>
          <w:szCs w:val="36"/>
        </w:rPr>
      </w:pPr>
      <w:r w:rsidRPr="009C48B5">
        <w:rPr>
          <w:rFonts w:ascii="Impact" w:hAnsi="Impact"/>
          <w:sz w:val="36"/>
          <w:szCs w:val="36"/>
        </w:rPr>
        <w:t>1.2.2 OBJETI</w:t>
      </w:r>
      <w:r w:rsidR="00F40796">
        <w:rPr>
          <w:rFonts w:ascii="Impact" w:hAnsi="Impact"/>
          <w:sz w:val="36"/>
          <w:szCs w:val="36"/>
        </w:rPr>
        <w:t>VOS ESPECÍFICOS</w:t>
      </w:r>
    </w:p>
    <w:p w:rsidR="00A3256A" w:rsidRDefault="00A3256A" w:rsidP="00A3256A">
      <w:pPr>
        <w:pStyle w:val="PargrafodaLista"/>
        <w:numPr>
          <w:ilvl w:val="0"/>
          <w:numId w:val="13"/>
        </w:numPr>
        <w:spacing w:after="0" w:line="300" w:lineRule="auto"/>
      </w:pPr>
      <w:r>
        <w:t>Atendimento de adultos e crianças provenientes do SUS, gratuitamente;</w:t>
      </w:r>
    </w:p>
    <w:p w:rsidR="006D5F29" w:rsidRDefault="006D5F29" w:rsidP="00A3256A">
      <w:pPr>
        <w:pStyle w:val="PargrafodaLista"/>
        <w:numPr>
          <w:ilvl w:val="0"/>
          <w:numId w:val="13"/>
        </w:numPr>
        <w:spacing w:after="0" w:line="300" w:lineRule="auto"/>
      </w:pPr>
      <w:r>
        <w:t xml:space="preserve">Aprimorar os procedimentos na concessão do serviço; </w:t>
      </w:r>
    </w:p>
    <w:p w:rsidR="006D5F29" w:rsidRDefault="006D5F29" w:rsidP="00A3256A">
      <w:pPr>
        <w:pStyle w:val="PargrafodaLista"/>
        <w:numPr>
          <w:ilvl w:val="0"/>
          <w:numId w:val="13"/>
        </w:numPr>
        <w:spacing w:after="0" w:line="300" w:lineRule="auto"/>
      </w:pPr>
      <w:r>
        <w:t>Estabelecer os critérios clínicos</w:t>
      </w:r>
      <w:r w:rsidR="00F40796">
        <w:t xml:space="preserve"> para indicação e suspenção da terapêutica</w:t>
      </w:r>
      <w:r>
        <w:t xml:space="preserve">; </w:t>
      </w:r>
    </w:p>
    <w:p w:rsidR="00A3256A" w:rsidRDefault="00A3256A" w:rsidP="00A3256A">
      <w:pPr>
        <w:pStyle w:val="PargrafodaLista"/>
        <w:numPr>
          <w:ilvl w:val="0"/>
          <w:numId w:val="13"/>
        </w:numPr>
        <w:spacing w:after="0" w:line="300" w:lineRule="auto"/>
      </w:pPr>
      <w:r>
        <w:t>Estimular a adesão;</w:t>
      </w:r>
    </w:p>
    <w:p w:rsidR="006D5F29" w:rsidRDefault="006D5F29" w:rsidP="00A3256A">
      <w:pPr>
        <w:pStyle w:val="PargrafodaLista"/>
        <w:numPr>
          <w:ilvl w:val="0"/>
          <w:numId w:val="13"/>
        </w:numPr>
        <w:spacing w:after="0" w:line="300" w:lineRule="auto"/>
      </w:pPr>
      <w:r>
        <w:t>Definir as atribuições técnico-administrativas nos níveis de serviço;</w:t>
      </w:r>
    </w:p>
    <w:p w:rsidR="006D5F29" w:rsidRPr="00A3256A" w:rsidRDefault="006D5F29" w:rsidP="00A3256A">
      <w:pPr>
        <w:pStyle w:val="PargrafodaLista"/>
        <w:numPr>
          <w:ilvl w:val="0"/>
          <w:numId w:val="13"/>
        </w:numPr>
        <w:spacing w:after="0" w:line="300" w:lineRule="auto"/>
      </w:pPr>
      <w:r w:rsidRPr="00A3256A">
        <w:t xml:space="preserve">Definir as atribuições do usuário do serviço; </w:t>
      </w:r>
    </w:p>
    <w:p w:rsidR="006D5F29" w:rsidRPr="00A3256A" w:rsidRDefault="006D5F29" w:rsidP="00A3256A">
      <w:pPr>
        <w:pStyle w:val="PargrafodaLista"/>
        <w:numPr>
          <w:ilvl w:val="0"/>
          <w:numId w:val="13"/>
        </w:numPr>
        <w:spacing w:after="0" w:line="300" w:lineRule="auto"/>
      </w:pPr>
      <w:r w:rsidRPr="00A3256A">
        <w:t xml:space="preserve">Desenvolver </w:t>
      </w:r>
      <w:r w:rsidR="00075BBA" w:rsidRPr="00A3256A">
        <w:t xml:space="preserve">parceria com as equipes de </w:t>
      </w:r>
      <w:r w:rsidRPr="00A3256A">
        <w:t xml:space="preserve">PSF </w:t>
      </w:r>
      <w:r w:rsidR="00075BBA" w:rsidRPr="00A3256A">
        <w:t>pa</w:t>
      </w:r>
      <w:r w:rsidRPr="00A3256A">
        <w:t xml:space="preserve">ra o monitoramento das ações; </w:t>
      </w:r>
    </w:p>
    <w:p w:rsidR="006D5F29" w:rsidRPr="00A3256A" w:rsidRDefault="006D5F29" w:rsidP="00A3256A">
      <w:pPr>
        <w:pStyle w:val="PargrafodaLista"/>
        <w:numPr>
          <w:ilvl w:val="0"/>
          <w:numId w:val="13"/>
        </w:numPr>
        <w:spacing w:after="0" w:line="300" w:lineRule="auto"/>
        <w:rPr>
          <w:color w:val="00B0F0"/>
        </w:rPr>
      </w:pPr>
      <w:r>
        <w:t>Reestruturação do serviço para recebimento de verba do Governo Federal.</w:t>
      </w:r>
    </w:p>
    <w:p w:rsidR="00EC1F46" w:rsidRPr="00410851" w:rsidRDefault="00EC1F46" w:rsidP="00A3256A">
      <w:pPr>
        <w:autoSpaceDE w:val="0"/>
        <w:autoSpaceDN w:val="0"/>
        <w:adjustRightInd w:val="0"/>
        <w:spacing w:after="0" w:line="300" w:lineRule="auto"/>
        <w:ind w:left="709"/>
      </w:pPr>
    </w:p>
    <w:p w:rsidR="00EC1F46" w:rsidRPr="009C48B5" w:rsidRDefault="000B54D6" w:rsidP="00D474D2">
      <w:pPr>
        <w:autoSpaceDE w:val="0"/>
        <w:autoSpaceDN w:val="0"/>
        <w:adjustRightInd w:val="0"/>
        <w:spacing w:after="0" w:line="300" w:lineRule="auto"/>
        <w:ind w:firstLine="709"/>
        <w:jc w:val="both"/>
        <w:rPr>
          <w:rFonts w:ascii="Impact" w:hAnsi="Impact"/>
          <w:sz w:val="36"/>
          <w:szCs w:val="36"/>
        </w:rPr>
      </w:pPr>
      <w:r w:rsidRPr="009C48B5">
        <w:rPr>
          <w:rFonts w:ascii="Impact" w:hAnsi="Impact"/>
          <w:sz w:val="36"/>
          <w:szCs w:val="36"/>
        </w:rPr>
        <w:t xml:space="preserve">1.3 </w:t>
      </w:r>
      <w:r w:rsidR="00EC1F46" w:rsidRPr="009C48B5">
        <w:rPr>
          <w:rFonts w:ascii="Impact" w:hAnsi="Impact"/>
          <w:sz w:val="36"/>
          <w:szCs w:val="36"/>
        </w:rPr>
        <w:t xml:space="preserve">POPULAÇÃO-ALVO </w:t>
      </w:r>
    </w:p>
    <w:p w:rsidR="00D474D2" w:rsidRDefault="00D474D2" w:rsidP="00D474D2">
      <w:pPr>
        <w:autoSpaceDE w:val="0"/>
        <w:autoSpaceDN w:val="0"/>
        <w:adjustRightInd w:val="0"/>
        <w:spacing w:after="0" w:line="300" w:lineRule="auto"/>
        <w:ind w:firstLine="709"/>
        <w:jc w:val="both"/>
      </w:pPr>
    </w:p>
    <w:p w:rsidR="00F40796" w:rsidRPr="00410851" w:rsidRDefault="00EC1F46" w:rsidP="00A3256A">
      <w:pPr>
        <w:autoSpaceDE w:val="0"/>
        <w:autoSpaceDN w:val="0"/>
        <w:adjustRightInd w:val="0"/>
        <w:spacing w:after="0" w:line="300" w:lineRule="auto"/>
        <w:ind w:firstLine="709"/>
        <w:jc w:val="both"/>
      </w:pPr>
      <w:r w:rsidRPr="00410851">
        <w:t>São os portadores de enfermidades que residem no Estado de Santa Catarina e que, mediante avaliação médica</w:t>
      </w:r>
      <w:r w:rsidR="00410851">
        <w:t xml:space="preserve"> e que preencham os critérios dessa diretriz</w:t>
      </w:r>
      <w:r w:rsidR="00075BBA" w:rsidRPr="00F40796">
        <w:t>, estejam</w:t>
      </w:r>
      <w:r w:rsidRPr="00410851">
        <w:t xml:space="preserve"> indicados para o tratamento com </w:t>
      </w:r>
      <w:r w:rsidR="00A3256A">
        <w:t>ODP ou VNID</w:t>
      </w:r>
      <w:r w:rsidRPr="00410851">
        <w:t xml:space="preserve">. </w:t>
      </w:r>
      <w:r w:rsidR="00F40796">
        <w:t xml:space="preserve"> A ODP é voltada</w:t>
      </w:r>
      <w:r w:rsidRPr="00410851">
        <w:t xml:space="preserve"> aos portadores de diversas patologias, tais como: doença pulmonar obstrutiva crônica (DPOC), doença pulmonar intersticial, doenças congênitas que provocam hipoxemia, deformidades torácicas graves, bronquiectasias, fibrose cística, doenças da circu</w:t>
      </w:r>
      <w:r w:rsidR="00642945" w:rsidRPr="00410851">
        <w:t>lação pulmonar</w:t>
      </w:r>
      <w:r w:rsidRPr="00410851">
        <w:t xml:space="preserve"> e cardiopatias graves.</w:t>
      </w:r>
      <w:r w:rsidR="00A3256A">
        <w:t xml:space="preserve"> Para a VNDI, os maior grupo de pacientes corresponde àqueles com doenças torácicas restritivas (Trauma Raqui-Medular</w:t>
      </w:r>
      <w:r w:rsidR="00F40796">
        <w:t>, Cifoescoliose e Sequela de Poliomielite</w:t>
      </w:r>
      <w:r w:rsidR="00A3256A">
        <w:t>) e doenças neuromusculares (</w:t>
      </w:r>
      <w:r w:rsidR="00F40796">
        <w:t>Esclerose Lateral Amiotrófica e Distrofias Musculares</w:t>
      </w:r>
      <w:r w:rsidR="00A3256A">
        <w:t>).</w:t>
      </w:r>
    </w:p>
    <w:p w:rsidR="000B54D6" w:rsidRDefault="000B54D6" w:rsidP="00D474D2">
      <w:pPr>
        <w:autoSpaceDE w:val="0"/>
        <w:autoSpaceDN w:val="0"/>
        <w:adjustRightInd w:val="0"/>
        <w:spacing w:after="0" w:line="300" w:lineRule="auto"/>
        <w:ind w:firstLine="709"/>
        <w:rPr>
          <w:color w:val="00B0F0"/>
        </w:rPr>
      </w:pPr>
    </w:p>
    <w:p w:rsidR="000B54D6" w:rsidRDefault="000B54D6" w:rsidP="00D474D2">
      <w:pPr>
        <w:autoSpaceDE w:val="0"/>
        <w:autoSpaceDN w:val="0"/>
        <w:adjustRightInd w:val="0"/>
        <w:spacing w:after="0" w:line="300" w:lineRule="auto"/>
        <w:ind w:firstLine="709"/>
        <w:rPr>
          <w:color w:val="00B0F0"/>
        </w:rPr>
      </w:pPr>
    </w:p>
    <w:p w:rsidR="000B54D6" w:rsidRPr="00D474D2" w:rsidRDefault="00075BBA" w:rsidP="00D474D2">
      <w:pPr>
        <w:autoSpaceDE w:val="0"/>
        <w:autoSpaceDN w:val="0"/>
        <w:adjustRightInd w:val="0"/>
        <w:spacing w:after="0" w:line="300" w:lineRule="auto"/>
        <w:ind w:firstLine="709"/>
        <w:jc w:val="both"/>
        <w:rPr>
          <w:rFonts w:ascii="Impact" w:hAnsi="Impact"/>
          <w:sz w:val="36"/>
          <w:szCs w:val="36"/>
        </w:rPr>
      </w:pPr>
      <w:r w:rsidRPr="00D474D2">
        <w:rPr>
          <w:rFonts w:ascii="Impact" w:hAnsi="Impact"/>
          <w:sz w:val="36"/>
          <w:szCs w:val="36"/>
        </w:rPr>
        <w:t xml:space="preserve">1.4 RECURSOS FINANCEIROS </w:t>
      </w:r>
    </w:p>
    <w:p w:rsidR="000B54D6" w:rsidRDefault="000B54D6" w:rsidP="00D474D2">
      <w:pPr>
        <w:autoSpaceDE w:val="0"/>
        <w:autoSpaceDN w:val="0"/>
        <w:adjustRightInd w:val="0"/>
        <w:spacing w:after="0" w:line="300" w:lineRule="auto"/>
        <w:ind w:firstLine="709"/>
        <w:jc w:val="both"/>
      </w:pPr>
      <w:r>
        <w:t xml:space="preserve">As despesas do Serviço </w:t>
      </w:r>
      <w:r w:rsidR="00A3256A">
        <w:t xml:space="preserve">e do Programa </w:t>
      </w:r>
      <w:r>
        <w:t>de Oxigen</w:t>
      </w:r>
      <w:r w:rsidR="00A3256A">
        <w:t>i</w:t>
      </w:r>
      <w:r>
        <w:t>oterapia</w:t>
      </w:r>
      <w:r w:rsidR="00A3256A">
        <w:t xml:space="preserve">e Ventilação </w:t>
      </w:r>
      <w:r>
        <w:t>Domiciliar serão pagas pelo Fundo Estadual de Saúde/Secretaria de Esta</w:t>
      </w:r>
      <w:r w:rsidR="00D3045D">
        <w:t>do da Saúde</w:t>
      </w:r>
      <w:r>
        <w:t xml:space="preserve"> de acordo com o estabelecido na programação orçamentária e no contrato com a empresa licitada. </w:t>
      </w:r>
    </w:p>
    <w:p w:rsidR="000B54D6" w:rsidRDefault="000B54D6" w:rsidP="00D474D2">
      <w:pPr>
        <w:autoSpaceDE w:val="0"/>
        <w:autoSpaceDN w:val="0"/>
        <w:adjustRightInd w:val="0"/>
        <w:spacing w:after="0" w:line="300" w:lineRule="auto"/>
        <w:ind w:firstLine="709"/>
        <w:jc w:val="both"/>
      </w:pPr>
    </w:p>
    <w:p w:rsidR="000B54D6" w:rsidRPr="00C7226A" w:rsidRDefault="00075BBA" w:rsidP="00C7226A">
      <w:pPr>
        <w:autoSpaceDE w:val="0"/>
        <w:autoSpaceDN w:val="0"/>
        <w:adjustRightInd w:val="0"/>
        <w:spacing w:after="0" w:line="300" w:lineRule="auto"/>
        <w:ind w:firstLine="708"/>
        <w:jc w:val="both"/>
        <w:rPr>
          <w:rFonts w:ascii="Impact" w:hAnsi="Impact"/>
          <w:sz w:val="36"/>
          <w:szCs w:val="36"/>
        </w:rPr>
      </w:pPr>
      <w:r w:rsidRPr="00C7226A">
        <w:rPr>
          <w:rFonts w:ascii="Impact" w:hAnsi="Impact"/>
          <w:sz w:val="36"/>
          <w:szCs w:val="36"/>
        </w:rPr>
        <w:t xml:space="preserve">1.5 RESULTADOS ESPERADOS </w:t>
      </w:r>
    </w:p>
    <w:p w:rsidR="0086587B" w:rsidRDefault="0086587B" w:rsidP="00D474D2">
      <w:pPr>
        <w:autoSpaceDE w:val="0"/>
        <w:autoSpaceDN w:val="0"/>
        <w:adjustRightInd w:val="0"/>
        <w:spacing w:after="0" w:line="300" w:lineRule="auto"/>
        <w:ind w:firstLine="709"/>
        <w:jc w:val="both"/>
      </w:pPr>
    </w:p>
    <w:p w:rsidR="000B54D6" w:rsidRDefault="000B54D6" w:rsidP="00D474D2">
      <w:pPr>
        <w:autoSpaceDE w:val="0"/>
        <w:autoSpaceDN w:val="0"/>
        <w:adjustRightInd w:val="0"/>
        <w:spacing w:after="0" w:line="300" w:lineRule="auto"/>
        <w:ind w:firstLine="709"/>
        <w:jc w:val="both"/>
      </w:pPr>
      <w:r>
        <w:t>Com a consolidação do Serviço de Oxigen</w:t>
      </w:r>
      <w:r w:rsidR="00A3256A">
        <w:t>i</w:t>
      </w:r>
      <w:r>
        <w:t>oterapia</w:t>
      </w:r>
      <w:r w:rsidR="00A3256A">
        <w:t xml:space="preserve">e Ventilação </w:t>
      </w:r>
      <w:r>
        <w:t xml:space="preserve">Domiciliar espera-se: </w:t>
      </w:r>
    </w:p>
    <w:p w:rsidR="000B54D6" w:rsidRDefault="000B54D6" w:rsidP="00D474D2">
      <w:pPr>
        <w:autoSpaceDE w:val="0"/>
        <w:autoSpaceDN w:val="0"/>
        <w:adjustRightInd w:val="0"/>
        <w:spacing w:after="0" w:line="300" w:lineRule="auto"/>
        <w:ind w:firstLine="709"/>
        <w:jc w:val="both"/>
      </w:pPr>
      <w:r>
        <w:t xml:space="preserve">• Reduzir o tempo de internação hospitalar dos pacientes que estão recebendo este tratamento; </w:t>
      </w:r>
    </w:p>
    <w:p w:rsidR="000B54D6" w:rsidRDefault="00ED4994" w:rsidP="00D474D2">
      <w:pPr>
        <w:autoSpaceDE w:val="0"/>
        <w:autoSpaceDN w:val="0"/>
        <w:adjustRightInd w:val="0"/>
        <w:spacing w:after="0" w:line="300" w:lineRule="auto"/>
        <w:ind w:firstLine="709"/>
        <w:jc w:val="both"/>
      </w:pPr>
      <w:r>
        <w:t>• Evitar reinternação desses usuários</w:t>
      </w:r>
      <w:r w:rsidR="000B54D6">
        <w:t xml:space="preserve">; </w:t>
      </w:r>
    </w:p>
    <w:p w:rsidR="00ED4994" w:rsidRDefault="000B54D6" w:rsidP="00D474D2">
      <w:pPr>
        <w:autoSpaceDE w:val="0"/>
        <w:autoSpaceDN w:val="0"/>
        <w:adjustRightInd w:val="0"/>
        <w:spacing w:after="0" w:line="300" w:lineRule="auto"/>
        <w:ind w:firstLine="709"/>
        <w:jc w:val="both"/>
      </w:pPr>
      <w:r>
        <w:t xml:space="preserve">• Diminuir o risco de infecção hospitalar para estes pacientes; </w:t>
      </w:r>
    </w:p>
    <w:p w:rsidR="00ED4994" w:rsidRDefault="00ED4994" w:rsidP="00D474D2">
      <w:pPr>
        <w:autoSpaceDE w:val="0"/>
        <w:autoSpaceDN w:val="0"/>
        <w:adjustRightInd w:val="0"/>
        <w:spacing w:after="0" w:line="300" w:lineRule="auto"/>
        <w:ind w:firstLine="709"/>
      </w:pPr>
      <w:r>
        <w:t xml:space="preserve">• Aumento de sobrevida </w:t>
      </w:r>
      <w:r w:rsidR="00A3256A">
        <w:t xml:space="preserve">com qualidade de vida </w:t>
      </w:r>
      <w:r>
        <w:t xml:space="preserve">desses pacientes; </w:t>
      </w:r>
    </w:p>
    <w:p w:rsidR="00291798" w:rsidRPr="00291798" w:rsidRDefault="000B54D6" w:rsidP="00D474D2">
      <w:pPr>
        <w:autoSpaceDE w:val="0"/>
        <w:autoSpaceDN w:val="0"/>
        <w:adjustRightInd w:val="0"/>
        <w:spacing w:after="0" w:line="300" w:lineRule="auto"/>
        <w:ind w:firstLine="709"/>
        <w:jc w:val="both"/>
        <w:rPr>
          <w:rFonts w:ascii="AdvTTb20e5d60" w:hAnsi="AdvTTb20e5d60" w:cs="AdvTTb20e5d60"/>
          <w:color w:val="00B0F0"/>
          <w:sz w:val="18"/>
          <w:szCs w:val="18"/>
        </w:rPr>
      </w:pPr>
      <w:r>
        <w:t xml:space="preserve">• Reduzir o custo da assistência para todo o sistema de saúde. </w:t>
      </w:r>
    </w:p>
    <w:p w:rsidR="00EB50D1" w:rsidRDefault="00EB50D1" w:rsidP="00D474D2">
      <w:pPr>
        <w:spacing w:after="0" w:line="300" w:lineRule="auto"/>
        <w:ind w:firstLine="709"/>
        <w:jc w:val="both"/>
      </w:pPr>
    </w:p>
    <w:p w:rsidR="00C7226A" w:rsidRDefault="00C7226A" w:rsidP="00D474D2">
      <w:pPr>
        <w:spacing w:after="0" w:line="300" w:lineRule="auto"/>
        <w:ind w:firstLine="709"/>
        <w:jc w:val="both"/>
      </w:pPr>
    </w:p>
    <w:p w:rsidR="00845165" w:rsidRPr="00C7226A" w:rsidRDefault="00845165" w:rsidP="00D474D2">
      <w:pPr>
        <w:spacing w:after="0" w:line="300" w:lineRule="auto"/>
        <w:ind w:firstLine="709"/>
        <w:jc w:val="both"/>
        <w:rPr>
          <w:rFonts w:ascii="Impact" w:hAnsi="Impact"/>
          <w:sz w:val="36"/>
          <w:szCs w:val="36"/>
        </w:rPr>
      </w:pPr>
      <w:r w:rsidRPr="00C7226A">
        <w:rPr>
          <w:rFonts w:ascii="Impact" w:hAnsi="Impact"/>
          <w:sz w:val="36"/>
          <w:szCs w:val="36"/>
        </w:rPr>
        <w:t xml:space="preserve">2 CRITÉRIOS PARA OXIGENOTERAPIA DOMICILIAR </w:t>
      </w:r>
    </w:p>
    <w:p w:rsidR="00C7226A" w:rsidRDefault="00845165" w:rsidP="00D474D2">
      <w:pPr>
        <w:spacing w:after="0" w:line="300" w:lineRule="auto"/>
        <w:ind w:firstLine="709"/>
        <w:jc w:val="both"/>
      </w:pPr>
      <w:r w:rsidRPr="00C7226A">
        <w:rPr>
          <w:rFonts w:ascii="Impact" w:hAnsi="Impact"/>
          <w:sz w:val="36"/>
          <w:szCs w:val="36"/>
        </w:rPr>
        <w:t>2.1 CRITÉRIOS CLÍNICOS PARA A INDICAÇÃO DA OXIGENOTERAPIA DOMICILIAR PROLONGADA</w:t>
      </w:r>
    </w:p>
    <w:p w:rsidR="006D3BEF" w:rsidRPr="00125896" w:rsidRDefault="00845165" w:rsidP="00D474D2">
      <w:pPr>
        <w:spacing w:after="0" w:line="300" w:lineRule="auto"/>
        <w:ind w:firstLine="709"/>
        <w:jc w:val="both"/>
      </w:pPr>
      <w:r w:rsidRPr="00125896">
        <w:t>A indicação de oxigen</w:t>
      </w:r>
      <w:r w:rsidR="00B70A4B" w:rsidRPr="00125896">
        <w:t>i</w:t>
      </w:r>
      <w:r w:rsidRPr="00125896">
        <w:t xml:space="preserve">oterapia baseia-se em dados gasométricos e clínicos. A medida da SaO2 por oxímetro de pulso é orientadora da hipoxemia, porém não é válida quando isolada para a prescrição da oxigenoterapia domiciliar prolongada. </w:t>
      </w:r>
      <w:r w:rsidR="006D3BEF" w:rsidRPr="00125896">
        <w:t xml:space="preserve">Define-se como </w:t>
      </w:r>
      <w:r w:rsidR="007779CA" w:rsidRPr="00125896">
        <w:t>oxigenioterapia prolonga</w:t>
      </w:r>
      <w:r w:rsidR="006D3BEF" w:rsidRPr="00125896">
        <w:t xml:space="preserve">da o uso de oxigênio suplementar por pelo menos 15 horas por dia em pacientes </w:t>
      </w:r>
      <w:r w:rsidR="006D3BEF" w:rsidRPr="004E7BA2">
        <w:t>com hipoxemia crônica</w:t>
      </w:r>
      <w:r w:rsidR="006D3BEF" w:rsidRPr="00125896">
        <w:t xml:space="preserve">. </w:t>
      </w:r>
      <w:r w:rsidRPr="00125896">
        <w:t>É necessária a gasometria arterial para documentação precisa do grau de hipoxemia e ela deve ser realizada enquanto a doença está estável, sem o uso de oxigênio e com o paciente em repouso. Conforme revisão</w:t>
      </w:r>
      <w:r w:rsidR="00223628" w:rsidRPr="00125896">
        <w:t xml:space="preserve"> da literatura mé</w:t>
      </w:r>
      <w:r w:rsidRPr="00125896">
        <w:t>dica</w:t>
      </w:r>
      <w:r w:rsidR="00223628" w:rsidRPr="00125896">
        <w:t xml:space="preserve"> específica</w:t>
      </w:r>
      <w:r w:rsidRPr="00125896">
        <w:t>, constitui indicação para prescrição de oxigen</w:t>
      </w:r>
      <w:r w:rsidR="007779CA" w:rsidRPr="00125896">
        <w:t>i</w:t>
      </w:r>
      <w:r w:rsidRPr="00125896">
        <w:t>oterapia domiciliar prolongada (ODP) a baixos fluxos</w:t>
      </w:r>
      <w:r w:rsidR="007710EB">
        <w:t>,</w:t>
      </w:r>
      <w:r w:rsidRPr="00125896">
        <w:t xml:space="preserve"> os seguintes achados laboratoriais e de exame físico: </w:t>
      </w:r>
    </w:p>
    <w:p w:rsidR="00410851" w:rsidRDefault="00410851" w:rsidP="00D474D2">
      <w:pPr>
        <w:spacing w:after="0" w:line="300" w:lineRule="auto"/>
        <w:ind w:firstLine="709"/>
        <w:jc w:val="both"/>
      </w:pPr>
    </w:p>
    <w:p w:rsidR="00B72DF5" w:rsidRDefault="002E3C70" w:rsidP="00D474D2">
      <w:pPr>
        <w:spacing w:after="0" w:line="300" w:lineRule="auto"/>
        <w:ind w:firstLine="709"/>
        <w:jc w:val="both"/>
      </w:pPr>
      <w:r>
        <w:t>a)</w:t>
      </w:r>
      <w:r w:rsidR="00B72DF5">
        <w:t xml:space="preserve"> Em pacientes com </w:t>
      </w:r>
      <w:r w:rsidR="00410851">
        <w:t xml:space="preserve">Doença Pulmonar </w:t>
      </w:r>
      <w:r w:rsidR="00504B0A">
        <w:t>Obstrutiva Crônica</w:t>
      </w:r>
      <w:r w:rsidR="00410851">
        <w:t>:</w:t>
      </w:r>
    </w:p>
    <w:p w:rsidR="00223628" w:rsidRPr="00125896" w:rsidRDefault="002E3C70" w:rsidP="00D474D2">
      <w:pPr>
        <w:spacing w:after="0" w:line="300" w:lineRule="auto"/>
        <w:ind w:firstLine="709"/>
        <w:jc w:val="both"/>
      </w:pPr>
      <w:r>
        <w:t>-</w:t>
      </w:r>
      <w:r w:rsidR="00845165" w:rsidRPr="00125896">
        <w:t xml:space="preserve"> PaO2 ≤ 55 mmHg ou SaO2 ≤ 88% em repouso;</w:t>
      </w:r>
    </w:p>
    <w:p w:rsidR="00223628" w:rsidRPr="00125896" w:rsidRDefault="002E3C70" w:rsidP="00D474D2">
      <w:pPr>
        <w:spacing w:after="0" w:line="300" w:lineRule="auto"/>
        <w:ind w:firstLine="709"/>
        <w:jc w:val="both"/>
      </w:pPr>
      <w:r>
        <w:t xml:space="preserve">-  </w:t>
      </w:r>
      <w:r w:rsidR="00845165" w:rsidRPr="00125896">
        <w:t xml:space="preserve">PaO2 entre 56 e 59 mmHg ou SaO2 = 89% associado a: </w:t>
      </w:r>
    </w:p>
    <w:p w:rsidR="00223628" w:rsidRPr="00125896" w:rsidRDefault="00845165" w:rsidP="00D474D2">
      <w:pPr>
        <w:spacing w:after="0" w:line="300" w:lineRule="auto"/>
        <w:ind w:firstLine="709"/>
        <w:jc w:val="both"/>
      </w:pPr>
      <w:r w:rsidRPr="00125896">
        <w:t xml:space="preserve">• </w:t>
      </w:r>
      <w:r w:rsidR="00223628" w:rsidRPr="00125896">
        <w:t>Edema periférico</w:t>
      </w:r>
      <w:r w:rsidRPr="00125896">
        <w:t xml:space="preserve">; </w:t>
      </w:r>
    </w:p>
    <w:p w:rsidR="00223628" w:rsidRPr="00125896" w:rsidRDefault="007779CA" w:rsidP="00D474D2">
      <w:pPr>
        <w:spacing w:after="0" w:line="300" w:lineRule="auto"/>
        <w:ind w:firstLine="709"/>
        <w:jc w:val="both"/>
      </w:pPr>
      <w:r w:rsidRPr="00125896">
        <w:t xml:space="preserve">      • Evidência de hipertensão pulmonar</w:t>
      </w:r>
      <w:r w:rsidR="00845165" w:rsidRPr="00125896">
        <w:t>;</w:t>
      </w:r>
    </w:p>
    <w:p w:rsidR="00DA46CD" w:rsidRPr="00125896" w:rsidRDefault="00223628" w:rsidP="00D474D2">
      <w:pPr>
        <w:spacing w:after="0" w:line="300" w:lineRule="auto"/>
        <w:ind w:firstLine="709"/>
        <w:jc w:val="both"/>
      </w:pPr>
      <w:r w:rsidRPr="00125896">
        <w:t xml:space="preserve"> • Hematócrito ≥ 55</w:t>
      </w:r>
      <w:r w:rsidR="00845165" w:rsidRPr="00125896">
        <w:t>%.</w:t>
      </w:r>
    </w:p>
    <w:p w:rsidR="00B72DF5" w:rsidRPr="00410851" w:rsidRDefault="002E3C70" w:rsidP="00D474D2">
      <w:pPr>
        <w:autoSpaceDE w:val="0"/>
        <w:autoSpaceDN w:val="0"/>
        <w:adjustRightInd w:val="0"/>
        <w:spacing w:after="0" w:line="300" w:lineRule="auto"/>
        <w:ind w:firstLine="709"/>
        <w:jc w:val="both"/>
        <w:rPr>
          <w:rFonts w:cs="AdvTTb20e5d60"/>
        </w:rPr>
      </w:pPr>
      <w:r>
        <w:rPr>
          <w:rFonts w:cs="AdvTTb20e5d60"/>
        </w:rPr>
        <w:t>b)</w:t>
      </w:r>
      <w:r w:rsidR="00B72DF5" w:rsidRPr="00410851">
        <w:rPr>
          <w:rFonts w:cs="AdvTTb20e5d60"/>
        </w:rPr>
        <w:t>E</w:t>
      </w:r>
      <w:r w:rsidR="00410851" w:rsidRPr="00410851">
        <w:rPr>
          <w:rFonts w:cs="AdvTTb20e5d60"/>
        </w:rPr>
        <w:t>m outras DOENÇAS RESPIRATÓRIAS e</w:t>
      </w:r>
      <w:r w:rsidR="00B72DF5" w:rsidRPr="00410851">
        <w:rPr>
          <w:rFonts w:cs="AdvTTb20e5d60"/>
        </w:rPr>
        <w:t xml:space="preserve"> CARDIOPATIAS</w:t>
      </w:r>
      <w:r w:rsidR="00410851" w:rsidRPr="00410851">
        <w:rPr>
          <w:rFonts w:cs="AdvTTb20e5d60"/>
        </w:rPr>
        <w:t>:</w:t>
      </w:r>
    </w:p>
    <w:p w:rsidR="00B72DF5" w:rsidRPr="00410851" w:rsidRDefault="00410851" w:rsidP="00D474D2">
      <w:pPr>
        <w:spacing w:after="0" w:line="300" w:lineRule="auto"/>
        <w:ind w:firstLine="709"/>
        <w:jc w:val="both"/>
      </w:pPr>
      <w:r w:rsidRPr="00410851">
        <w:t>O uso de ODP nesse grupo de pacientes</w:t>
      </w:r>
      <w:r w:rsidR="00B72DF5" w:rsidRPr="00410851">
        <w:t xml:space="preserve"> não tem evidência na literatu</w:t>
      </w:r>
      <w:r w:rsidRPr="00410851">
        <w:t xml:space="preserve">ra atual que melhore sobrevida </w:t>
      </w:r>
      <w:r w:rsidR="00B72DF5" w:rsidRPr="00410851">
        <w:t xml:space="preserve">e previna complicações associadas </w:t>
      </w:r>
      <w:r w:rsidRPr="00410851">
        <w:t>à</w:t>
      </w:r>
      <w:r w:rsidR="00B72DF5" w:rsidRPr="00410851">
        <w:t xml:space="preserve"> hipoxemia. Mas fica como RECOMENDAÇÃO o uso de ODP nos pacientes que apresentem os critérios gasométricos</w:t>
      </w:r>
      <w:r w:rsidR="00A40AAA">
        <w:t xml:space="preserve"> e clínicos acima </w:t>
      </w:r>
      <w:r w:rsidR="00B72DF5" w:rsidRPr="00410851">
        <w:t>descritos para o</w:t>
      </w:r>
      <w:r w:rsidRPr="00410851">
        <w:t>s pacientes com DPOC.</w:t>
      </w:r>
    </w:p>
    <w:p w:rsidR="002E3C70" w:rsidRPr="00152FA6" w:rsidRDefault="002E3C70" w:rsidP="00D474D2">
      <w:pPr>
        <w:spacing w:after="0" w:line="300" w:lineRule="auto"/>
        <w:ind w:firstLine="709"/>
        <w:jc w:val="both"/>
        <w:rPr>
          <w:b/>
          <w:color w:val="00B0F0"/>
        </w:rPr>
      </w:pPr>
    </w:p>
    <w:p w:rsidR="00A40AAA" w:rsidRDefault="00A40AAA" w:rsidP="00D474D2">
      <w:pPr>
        <w:spacing w:after="0" w:line="300" w:lineRule="auto"/>
        <w:ind w:firstLine="709"/>
        <w:jc w:val="both"/>
        <w:rPr>
          <w:b/>
        </w:rPr>
      </w:pPr>
    </w:p>
    <w:p w:rsidR="002E3C70" w:rsidRPr="00C7226A" w:rsidRDefault="002E3C70" w:rsidP="00D474D2">
      <w:pPr>
        <w:spacing w:after="0" w:line="300" w:lineRule="auto"/>
        <w:ind w:firstLine="709"/>
        <w:jc w:val="both"/>
        <w:rPr>
          <w:rFonts w:ascii="Impact" w:hAnsi="Impact"/>
          <w:b/>
          <w:sz w:val="36"/>
          <w:szCs w:val="36"/>
        </w:rPr>
      </w:pPr>
      <w:r w:rsidRPr="00C7226A">
        <w:rPr>
          <w:rFonts w:ascii="Impact" w:hAnsi="Impact"/>
          <w:b/>
          <w:sz w:val="36"/>
          <w:szCs w:val="36"/>
        </w:rPr>
        <w:t>2.1.1 O</w:t>
      </w:r>
      <w:r w:rsidR="00A40AAA" w:rsidRPr="00C7226A">
        <w:rPr>
          <w:rFonts w:ascii="Impact" w:hAnsi="Impact"/>
          <w:b/>
          <w:sz w:val="36"/>
          <w:szCs w:val="36"/>
        </w:rPr>
        <w:t>BSERVAÇÕES</w:t>
      </w:r>
    </w:p>
    <w:p w:rsidR="002E3C70" w:rsidRPr="002E3C70" w:rsidRDefault="002E3C70" w:rsidP="00D474D2">
      <w:pPr>
        <w:spacing w:after="0" w:line="300" w:lineRule="auto"/>
        <w:ind w:firstLine="709"/>
        <w:jc w:val="both"/>
      </w:pPr>
      <w:r w:rsidRPr="002E3C70">
        <w:t>A gasometria deve ser realizada apó</w:t>
      </w:r>
      <w:r w:rsidR="003069B0">
        <w:t>s um período de estabilidade de</w:t>
      </w:r>
      <w:r w:rsidRPr="002E3C70">
        <w:t xml:space="preserve"> pel</w:t>
      </w:r>
      <w:r w:rsidR="00A40AAA">
        <w:t>o</w:t>
      </w:r>
      <w:r w:rsidR="003069B0">
        <w:t xml:space="preserve"> menos</w:t>
      </w:r>
      <w:r w:rsidR="00A40AAA">
        <w:t xml:space="preserve"> 8 </w:t>
      </w:r>
      <w:r w:rsidR="00A40AAA" w:rsidRPr="00C7226A">
        <w:t>semanas</w:t>
      </w:r>
      <w:r w:rsidRPr="00C7226A">
        <w:t>.</w:t>
      </w:r>
      <w:r w:rsidRPr="002E3C70">
        <w:t xml:space="preserve"> Para os pacientes com DPOC que exacerbam frequentemente, são incapazes de alcançar um período de estabilidade de 8 semanas ou que estão internados em ambiente hospitalar pode ser necessária a realização da gasometria arterial mais precocemente. O ODP será liberado nestes ca</w:t>
      </w:r>
      <w:r w:rsidR="004D1124">
        <w:t>sos, baseado nos parâmetros gaso</w:t>
      </w:r>
      <w:r w:rsidRPr="002E3C70">
        <w:t>métricos, com revisão do processo em 3 meses</w:t>
      </w:r>
      <w:r w:rsidR="0086587B">
        <w:t>.</w:t>
      </w:r>
    </w:p>
    <w:p w:rsidR="002E3C70" w:rsidRPr="002E3C70" w:rsidRDefault="002E3C70" w:rsidP="00D474D2">
      <w:pPr>
        <w:spacing w:after="0" w:line="300" w:lineRule="auto"/>
        <w:ind w:firstLine="709"/>
        <w:jc w:val="both"/>
      </w:pPr>
      <w:r w:rsidRPr="002E3C70">
        <w:lastRenderedPageBreak/>
        <w:t>Pacientes que apresentam patologias que comumente evoluem para insuficiência respiratória hipercápnica, exemplos: deformidades torácicas graves ou doenças neuromuscular, devem ser avaliados para o u</w:t>
      </w:r>
      <w:r w:rsidR="003069B0">
        <w:t xml:space="preserve">so de ventilação não-invasiva. </w:t>
      </w:r>
      <w:r w:rsidR="003069B0" w:rsidRPr="00A3256A">
        <w:t>Em</w:t>
      </w:r>
      <w:r w:rsidR="003069B0">
        <w:t>a</w:t>
      </w:r>
      <w:r w:rsidRPr="002E3C70">
        <w:t>lguns casos específicos pode ser necessária a associação com a oxigeniot</w:t>
      </w:r>
      <w:r w:rsidR="00504B0A">
        <w:t xml:space="preserve">erapia prolongada. </w:t>
      </w:r>
    </w:p>
    <w:p w:rsidR="002E3C70" w:rsidRPr="002E3C70" w:rsidRDefault="002E3C70" w:rsidP="00D474D2">
      <w:pPr>
        <w:spacing w:after="0" w:line="300" w:lineRule="auto"/>
        <w:ind w:firstLine="709"/>
        <w:jc w:val="both"/>
      </w:pPr>
      <w:r w:rsidRPr="002E3C70">
        <w:t>Os pacientes que fazem uso de ODP e que permanecem fumando, devem ser orientados do benefício clínico reduzido alcançado pela oxigenioterapia enquanto não aban</w:t>
      </w:r>
      <w:r w:rsidR="00504B0A">
        <w:t xml:space="preserve">donam o tabagismo. </w:t>
      </w:r>
    </w:p>
    <w:p w:rsidR="002E3C70" w:rsidRDefault="002E3C70" w:rsidP="00D474D2">
      <w:pPr>
        <w:spacing w:after="0" w:line="300" w:lineRule="auto"/>
        <w:ind w:firstLine="709"/>
        <w:jc w:val="both"/>
      </w:pPr>
      <w:r w:rsidRPr="002E3C70">
        <w:t>Os pacientes elegíveis para ODP devem iniciar com um fluxo de 1L\min e titulado com incrementos de 1L\min a cada 20 minutos até que a saturação esteja acima de 90% . Posteriormente uma gasometria arterial deve ser realizada para confirmar que uma PO2 acima de 60m</w:t>
      </w:r>
      <w:r w:rsidR="00504B0A">
        <w:t xml:space="preserve">mHg foi alcançada. </w:t>
      </w:r>
    </w:p>
    <w:p w:rsidR="00C7226A" w:rsidRPr="002E3C70" w:rsidRDefault="00C7226A" w:rsidP="00D474D2">
      <w:pPr>
        <w:spacing w:after="0" w:line="300" w:lineRule="auto"/>
        <w:ind w:firstLine="709"/>
        <w:jc w:val="both"/>
      </w:pPr>
    </w:p>
    <w:p w:rsidR="002E3C70" w:rsidRPr="00C7226A" w:rsidRDefault="002E3C70" w:rsidP="00D474D2">
      <w:pPr>
        <w:spacing w:after="0" w:line="300" w:lineRule="auto"/>
        <w:ind w:firstLine="709"/>
        <w:jc w:val="both"/>
        <w:rPr>
          <w:rFonts w:ascii="Impact" w:hAnsi="Impact"/>
          <w:sz w:val="36"/>
          <w:szCs w:val="24"/>
        </w:rPr>
      </w:pPr>
      <w:r w:rsidRPr="00C7226A">
        <w:rPr>
          <w:rFonts w:ascii="Impact" w:hAnsi="Impact"/>
          <w:sz w:val="36"/>
          <w:szCs w:val="24"/>
        </w:rPr>
        <w:t>2</w:t>
      </w:r>
      <w:r w:rsidR="006025EC">
        <w:rPr>
          <w:rFonts w:ascii="Impact" w:hAnsi="Impact"/>
          <w:sz w:val="36"/>
          <w:szCs w:val="24"/>
        </w:rPr>
        <w:t>.1.2 OXIGENIOTERAPIA NOTURNA</w:t>
      </w:r>
    </w:p>
    <w:p w:rsidR="002E3C70" w:rsidRPr="00E651E0" w:rsidRDefault="003069B0" w:rsidP="00D474D2">
      <w:pPr>
        <w:autoSpaceDE w:val="0"/>
        <w:autoSpaceDN w:val="0"/>
        <w:adjustRightInd w:val="0"/>
        <w:spacing w:after="0" w:line="300" w:lineRule="auto"/>
        <w:ind w:firstLine="709"/>
        <w:jc w:val="both"/>
        <w:rPr>
          <w:rFonts w:cs="AdvTTb20e5d60"/>
        </w:rPr>
      </w:pPr>
      <w:r w:rsidRPr="00C7226A">
        <w:rPr>
          <w:rFonts w:cs="AdvTTb20e5d60"/>
        </w:rPr>
        <w:t>Oxigenioterapia n</w:t>
      </w:r>
      <w:r w:rsidR="002E3C70" w:rsidRPr="00C7226A">
        <w:rPr>
          <w:rFonts w:cs="AdvTTb20e5d60"/>
        </w:rPr>
        <w:t>oturna no DPOC não é recomendada para os pacientes que não preenchem o</w:t>
      </w:r>
      <w:r w:rsidRPr="00C7226A">
        <w:rPr>
          <w:rFonts w:cs="AdvTTb20e5d60"/>
        </w:rPr>
        <w:t>s</w:t>
      </w:r>
      <w:r w:rsidR="002E3C70" w:rsidRPr="00C7226A">
        <w:rPr>
          <w:rFonts w:cs="AdvTTb20e5d60"/>
        </w:rPr>
        <w:t xml:space="preserve"> critério</w:t>
      </w:r>
      <w:r w:rsidRPr="00C7226A">
        <w:rPr>
          <w:rFonts w:cs="AdvTTb20e5d60"/>
        </w:rPr>
        <w:t>s</w:t>
      </w:r>
      <w:r w:rsidR="002E3C70" w:rsidRPr="00C7226A">
        <w:rPr>
          <w:rFonts w:cs="AdvTTb20e5d60"/>
        </w:rPr>
        <w:t xml:space="preserve"> para uso ODP. </w:t>
      </w:r>
      <w:r w:rsidR="002E3C70" w:rsidRPr="00C7226A">
        <w:t>Pacientes que apresentam queda da saturação de oxigênio durante a noite devem ser avaliados para diagnóstico alternativos, exemplo: apnéia obstrutiva do son</w:t>
      </w:r>
      <w:r w:rsidR="002E3C70" w:rsidRPr="002E3C70">
        <w:t xml:space="preserve">o, síndrome de hipoventilação </w:t>
      </w:r>
      <w:r w:rsidR="002E3C70" w:rsidRPr="00E651E0">
        <w:t>com indicações de terapias ventilatórias específicas.</w:t>
      </w:r>
    </w:p>
    <w:p w:rsidR="002E3C70" w:rsidRPr="002E3C70" w:rsidRDefault="002E3C70" w:rsidP="00D474D2">
      <w:pPr>
        <w:spacing w:after="0" w:line="300" w:lineRule="auto"/>
        <w:ind w:firstLine="709"/>
        <w:jc w:val="both"/>
      </w:pPr>
      <w:r w:rsidRPr="002E3C70">
        <w:t>Durante o período do sono pacientes que estão em uso da ODP e que não apresentam hipercapnia, devem aumentar o fluxo de oxigênio durante o</w:t>
      </w:r>
      <w:r w:rsidR="00504B0A">
        <w:t xml:space="preserve"> sono em 1L\min. </w:t>
      </w:r>
    </w:p>
    <w:p w:rsidR="002E3C70" w:rsidRPr="002E3C70" w:rsidRDefault="002E3C70" w:rsidP="00D474D2">
      <w:pPr>
        <w:spacing w:after="0" w:line="300" w:lineRule="auto"/>
        <w:ind w:firstLine="709"/>
        <w:jc w:val="both"/>
      </w:pPr>
    </w:p>
    <w:p w:rsidR="002E3C70" w:rsidRPr="00C7226A" w:rsidRDefault="002E3C70" w:rsidP="00D474D2">
      <w:pPr>
        <w:spacing w:after="0" w:line="300" w:lineRule="auto"/>
        <w:ind w:firstLine="709"/>
        <w:jc w:val="both"/>
        <w:rPr>
          <w:rFonts w:ascii="Impact" w:hAnsi="Impact"/>
          <w:sz w:val="36"/>
          <w:szCs w:val="36"/>
        </w:rPr>
      </w:pPr>
      <w:r w:rsidRPr="00C7226A">
        <w:rPr>
          <w:rFonts w:ascii="Impact" w:hAnsi="Impact"/>
          <w:sz w:val="36"/>
          <w:szCs w:val="36"/>
        </w:rPr>
        <w:t>2.1.3 OXIGENIOTERAPIA AMBULATORIAL PORTÁTIL</w:t>
      </w:r>
    </w:p>
    <w:p w:rsidR="002E3C70" w:rsidRPr="002E3C70" w:rsidRDefault="002E3C70" w:rsidP="00D474D2">
      <w:pPr>
        <w:spacing w:after="0" w:line="300" w:lineRule="auto"/>
        <w:ind w:firstLine="709"/>
        <w:jc w:val="both"/>
      </w:pPr>
      <w:r w:rsidRPr="002E3C70">
        <w:t xml:space="preserve">Oxigenioterapia ambulatorial portátil (OAP) é definida como a suplementação de oxigênio durante o exercício ou </w:t>
      </w:r>
      <w:r w:rsidRPr="003069B0">
        <w:rPr>
          <w:color w:val="FF0000"/>
        </w:rPr>
        <w:t>durante</w:t>
      </w:r>
      <w:r w:rsidRPr="002E3C70">
        <w:t xml:space="preserve"> as atividades diárias do paciente. O oxigênio é fornecido por equipamentos portáteis, para permitir a fácil locomoção.</w:t>
      </w:r>
    </w:p>
    <w:p w:rsidR="002E3C70" w:rsidRPr="002E3C70" w:rsidRDefault="002E3C70" w:rsidP="00D474D2">
      <w:pPr>
        <w:spacing w:after="0" w:line="300" w:lineRule="auto"/>
        <w:ind w:firstLine="709"/>
        <w:jc w:val="both"/>
      </w:pPr>
      <w:r w:rsidRPr="002E3C70">
        <w:t>As indicações de oxigenioterapia ambulatorial são:</w:t>
      </w:r>
    </w:p>
    <w:p w:rsidR="002E3C70" w:rsidRPr="002E3C70" w:rsidRDefault="002E3C70" w:rsidP="00D474D2">
      <w:pPr>
        <w:pStyle w:val="PargrafodaLista"/>
        <w:numPr>
          <w:ilvl w:val="0"/>
          <w:numId w:val="2"/>
        </w:numPr>
        <w:spacing w:after="0" w:line="300" w:lineRule="auto"/>
        <w:ind w:left="0" w:firstLine="709"/>
        <w:jc w:val="both"/>
      </w:pPr>
      <w:r w:rsidRPr="002E3C70">
        <w:t>Pacientes que preenchem critérios para o uso de oxige</w:t>
      </w:r>
      <w:r w:rsidR="003069B0">
        <w:t>nioterapiadomicilar prolongada</w:t>
      </w:r>
      <w:r w:rsidRPr="002E3C70">
        <w:t xml:space="preserve"> e que apresentem uma rotina de vida diária ativa fora do se</w:t>
      </w:r>
      <w:r w:rsidR="00504B0A">
        <w:t>u domicílio</w:t>
      </w:r>
      <w:r w:rsidRPr="002E3C70">
        <w:t>.</w:t>
      </w:r>
    </w:p>
    <w:p w:rsidR="002E3C70" w:rsidRPr="00504B0A" w:rsidRDefault="002E3C70" w:rsidP="00D474D2">
      <w:pPr>
        <w:pStyle w:val="PargrafodaLista"/>
        <w:numPr>
          <w:ilvl w:val="0"/>
          <w:numId w:val="2"/>
        </w:numPr>
        <w:spacing w:after="0" w:line="300" w:lineRule="auto"/>
        <w:ind w:left="0" w:firstLine="709"/>
        <w:jc w:val="both"/>
      </w:pPr>
      <w:r w:rsidRPr="002E3C70">
        <w:t xml:space="preserve">O uso de suplementação de oxigênio durante o exercício só deve ser fornecido para pacientes que estão em um programa de reabilitação pulmonar com uma </w:t>
      </w:r>
      <w:r w:rsidRPr="00504B0A">
        <w:t>avaliação formal demostrando o benefício dessa terapia</w:t>
      </w:r>
      <w:r w:rsidR="00504B0A" w:rsidRPr="00504B0A">
        <w:t xml:space="preserve">. </w:t>
      </w:r>
    </w:p>
    <w:p w:rsidR="0086587B" w:rsidRDefault="0086587B" w:rsidP="00D474D2">
      <w:pPr>
        <w:spacing w:after="0" w:line="300" w:lineRule="auto"/>
        <w:ind w:firstLine="709"/>
        <w:jc w:val="both"/>
        <w:rPr>
          <w:color w:val="00B0F0"/>
        </w:rPr>
      </w:pPr>
    </w:p>
    <w:p w:rsidR="009658E4" w:rsidRPr="00C7226A" w:rsidRDefault="009658E4" w:rsidP="009658E4">
      <w:pPr>
        <w:spacing w:after="0" w:line="300" w:lineRule="auto"/>
        <w:ind w:firstLine="709"/>
        <w:jc w:val="both"/>
        <w:rPr>
          <w:rFonts w:ascii="Impact" w:hAnsi="Impact"/>
          <w:bCs/>
          <w:sz w:val="36"/>
          <w:szCs w:val="36"/>
        </w:rPr>
      </w:pPr>
      <w:r w:rsidRPr="00C7226A">
        <w:rPr>
          <w:rFonts w:ascii="Impact" w:hAnsi="Impact"/>
          <w:bCs/>
          <w:sz w:val="36"/>
          <w:szCs w:val="36"/>
        </w:rPr>
        <w:t>2.2 CRITÉRIOS PARA A PRESCRIÇÃO DA OXIGENOTERAPIA DOMICILIAR PROLONGADA</w:t>
      </w:r>
    </w:p>
    <w:p w:rsidR="009658E4" w:rsidRPr="00A909C2" w:rsidRDefault="009658E4" w:rsidP="009658E4">
      <w:pPr>
        <w:spacing w:after="0" w:line="300" w:lineRule="auto"/>
        <w:ind w:firstLine="709"/>
      </w:pPr>
      <w:r w:rsidRPr="00A909C2">
        <w:t>a) Apresentar patologia que evolua com hipoxemia e que preencha os critérios para ODP;</w:t>
      </w:r>
    </w:p>
    <w:p w:rsidR="009658E4" w:rsidRPr="00A909C2" w:rsidRDefault="009658E4" w:rsidP="009658E4">
      <w:pPr>
        <w:spacing w:after="0" w:line="300" w:lineRule="auto"/>
        <w:ind w:firstLine="709"/>
      </w:pPr>
      <w:r w:rsidRPr="00A909C2">
        <w:t>b) Documenta</w:t>
      </w:r>
      <w:r w:rsidRPr="00A909C2">
        <w:rPr>
          <w:rFonts w:hint="eastAsia"/>
        </w:rPr>
        <w:t>çã</w:t>
      </w:r>
      <w:r w:rsidRPr="00A909C2">
        <w:t>o da necessidade de oxig</w:t>
      </w:r>
      <w:r w:rsidRPr="00A909C2">
        <w:rPr>
          <w:rFonts w:hint="eastAsia"/>
        </w:rPr>
        <w:t>ê</w:t>
      </w:r>
      <w:r w:rsidRPr="00A909C2">
        <w:t>nio (verifica</w:t>
      </w:r>
      <w:r w:rsidRPr="00A909C2">
        <w:rPr>
          <w:rFonts w:hint="eastAsia"/>
        </w:rPr>
        <w:t>çã</w:t>
      </w:r>
      <w:r w:rsidRPr="00A909C2">
        <w:t>o de hipoxemia cont</w:t>
      </w:r>
      <w:r w:rsidRPr="00A909C2">
        <w:rPr>
          <w:rFonts w:hint="eastAsia"/>
        </w:rPr>
        <w:t>í</w:t>
      </w:r>
      <w:r w:rsidRPr="00A909C2">
        <w:t>nua);</w:t>
      </w:r>
    </w:p>
    <w:p w:rsidR="009658E4" w:rsidRPr="00A909C2" w:rsidRDefault="009658E4" w:rsidP="009658E4">
      <w:pPr>
        <w:spacing w:after="0" w:line="300" w:lineRule="auto"/>
        <w:ind w:firstLine="709"/>
      </w:pPr>
      <w:r w:rsidRPr="00A909C2">
        <w:t xml:space="preserve">c) </w:t>
      </w:r>
      <w:r>
        <w:t>Preenchimento COMPLETO</w:t>
      </w:r>
      <w:r w:rsidRPr="00A909C2">
        <w:t xml:space="preserve"> da ficha de solicitação, que inclua:</w:t>
      </w:r>
    </w:p>
    <w:p w:rsidR="009658E4" w:rsidRPr="00A909C2" w:rsidRDefault="009658E4" w:rsidP="009658E4">
      <w:pPr>
        <w:spacing w:after="0" w:line="300" w:lineRule="auto"/>
        <w:ind w:firstLine="709"/>
      </w:pPr>
      <w:r w:rsidRPr="00A909C2">
        <w:t>1. Diagn</w:t>
      </w:r>
      <w:r w:rsidRPr="00A909C2">
        <w:rPr>
          <w:rFonts w:hint="eastAsia"/>
        </w:rPr>
        <w:t>ó</w:t>
      </w:r>
      <w:r w:rsidRPr="00A909C2">
        <w:t>stico e o C</w:t>
      </w:r>
      <w:r w:rsidRPr="00A909C2">
        <w:rPr>
          <w:rFonts w:hint="eastAsia"/>
        </w:rPr>
        <w:t>ó</w:t>
      </w:r>
      <w:r w:rsidRPr="00A909C2">
        <w:t>digo Internacional de Doen</w:t>
      </w:r>
      <w:r w:rsidRPr="00A909C2">
        <w:rPr>
          <w:rFonts w:hint="eastAsia"/>
        </w:rPr>
        <w:t>ç</w:t>
      </w:r>
      <w:r w:rsidRPr="00A909C2">
        <w:t>as (CID 10);</w:t>
      </w:r>
    </w:p>
    <w:p w:rsidR="009658E4" w:rsidRPr="00A909C2" w:rsidRDefault="009658E4" w:rsidP="009658E4">
      <w:pPr>
        <w:spacing w:after="0" w:line="300" w:lineRule="auto"/>
        <w:ind w:firstLine="709"/>
      </w:pPr>
      <w:r w:rsidRPr="00A909C2">
        <w:t>2. Os resultados da gasometria arterial ou outro exame espec</w:t>
      </w:r>
      <w:r w:rsidRPr="00A909C2">
        <w:rPr>
          <w:rFonts w:hint="eastAsia"/>
        </w:rPr>
        <w:t>í</w:t>
      </w:r>
      <w:r w:rsidRPr="00A909C2">
        <w:t>fico;</w:t>
      </w:r>
    </w:p>
    <w:p w:rsidR="009658E4" w:rsidRPr="00A909C2" w:rsidRDefault="009658E4" w:rsidP="009658E4">
      <w:pPr>
        <w:spacing w:after="0" w:line="300" w:lineRule="auto"/>
        <w:ind w:firstLine="709"/>
      </w:pPr>
      <w:r w:rsidRPr="00A909C2">
        <w:t>3. Fluxo de oxig</w:t>
      </w:r>
      <w:r w:rsidRPr="00A909C2">
        <w:rPr>
          <w:rFonts w:hint="eastAsia"/>
        </w:rPr>
        <w:t>ê</w:t>
      </w:r>
      <w:r w:rsidRPr="00A909C2">
        <w:t>nio e n</w:t>
      </w:r>
      <w:r w:rsidRPr="00A909C2">
        <w:rPr>
          <w:rFonts w:hint="eastAsia"/>
        </w:rPr>
        <w:t>ú</w:t>
      </w:r>
      <w:r w:rsidRPr="00A909C2">
        <w:t>mero de horas por dia a ser usado.</w:t>
      </w:r>
    </w:p>
    <w:p w:rsidR="009658E4" w:rsidRDefault="009658E4" w:rsidP="009658E4">
      <w:pPr>
        <w:spacing w:after="0" w:line="300" w:lineRule="auto"/>
        <w:ind w:firstLine="709"/>
        <w:jc w:val="both"/>
      </w:pPr>
      <w:r w:rsidRPr="00A909C2">
        <w:t>Obs.: Nos pacientes que preencham os requisitos necess</w:t>
      </w:r>
      <w:r w:rsidRPr="00A909C2">
        <w:rPr>
          <w:rFonts w:hint="eastAsia"/>
        </w:rPr>
        <w:t>á</w:t>
      </w:r>
      <w:r w:rsidRPr="00A909C2">
        <w:t>rios para oxigenoterapia cont</w:t>
      </w:r>
      <w:r w:rsidRPr="00A909C2">
        <w:rPr>
          <w:rFonts w:hint="eastAsia"/>
        </w:rPr>
        <w:t>í</w:t>
      </w:r>
      <w:r w:rsidRPr="00A909C2">
        <w:t>nua, ap</w:t>
      </w:r>
      <w:r w:rsidRPr="00A909C2">
        <w:rPr>
          <w:rFonts w:hint="eastAsia"/>
        </w:rPr>
        <w:t>ó</w:t>
      </w:r>
      <w:r w:rsidRPr="00A909C2">
        <w:t>s uma interna</w:t>
      </w:r>
      <w:r w:rsidRPr="00A909C2">
        <w:rPr>
          <w:rFonts w:hint="eastAsia"/>
        </w:rPr>
        <w:t>çã</w:t>
      </w:r>
      <w:r w:rsidRPr="00A909C2">
        <w:t>o por exacerba</w:t>
      </w:r>
      <w:r w:rsidRPr="00A909C2">
        <w:rPr>
          <w:rFonts w:hint="eastAsia"/>
        </w:rPr>
        <w:t>çã</w:t>
      </w:r>
      <w:r w:rsidRPr="00A909C2">
        <w:t>o, uma nova avalia</w:t>
      </w:r>
      <w:r w:rsidRPr="00A909C2">
        <w:rPr>
          <w:rFonts w:hint="eastAsia"/>
        </w:rPr>
        <w:t>çã</w:t>
      </w:r>
      <w:r w:rsidRPr="00A909C2">
        <w:t>o da indica</w:t>
      </w:r>
      <w:r w:rsidRPr="00A909C2">
        <w:rPr>
          <w:rFonts w:hint="eastAsia"/>
        </w:rPr>
        <w:t>çã</w:t>
      </w:r>
      <w:r w:rsidRPr="00A909C2">
        <w:t>o dever</w:t>
      </w:r>
      <w:r w:rsidRPr="00A909C2">
        <w:rPr>
          <w:rFonts w:hint="eastAsia"/>
        </w:rPr>
        <w:t>á</w:t>
      </w:r>
      <w:r w:rsidRPr="00A909C2">
        <w:t xml:space="preserve"> ser realizada ap</w:t>
      </w:r>
      <w:r w:rsidRPr="00A909C2">
        <w:rPr>
          <w:rFonts w:hint="eastAsia"/>
        </w:rPr>
        <w:t>ó</w:t>
      </w:r>
      <w:r w:rsidRPr="00A909C2">
        <w:t>s 60 a 90 dias, visto que eles podem apresentar hipoxemia significativa prolongada, mas transit</w:t>
      </w:r>
      <w:r w:rsidRPr="00A909C2">
        <w:rPr>
          <w:rFonts w:hint="eastAsia"/>
        </w:rPr>
        <w:t>ó</w:t>
      </w:r>
      <w:r w:rsidRPr="00A909C2">
        <w:t>ria.</w:t>
      </w:r>
    </w:p>
    <w:p w:rsidR="006025EC" w:rsidRDefault="006025EC">
      <w:pPr>
        <w:rPr>
          <w:color w:val="00B0F0"/>
        </w:rPr>
      </w:pPr>
      <w:r>
        <w:rPr>
          <w:color w:val="00B0F0"/>
        </w:rPr>
        <w:lastRenderedPageBreak/>
        <w:br w:type="page"/>
      </w:r>
    </w:p>
    <w:p w:rsidR="009658E4" w:rsidRDefault="009658E4" w:rsidP="009658E4">
      <w:pPr>
        <w:spacing w:after="0" w:line="300" w:lineRule="auto"/>
        <w:ind w:firstLine="709"/>
        <w:jc w:val="both"/>
        <w:rPr>
          <w:color w:val="00B0F0"/>
        </w:rPr>
      </w:pPr>
    </w:p>
    <w:p w:rsidR="004E7BA2" w:rsidRPr="00C7226A" w:rsidRDefault="004E7BA2" w:rsidP="004E7BA2">
      <w:pPr>
        <w:spacing w:after="0" w:line="300" w:lineRule="auto"/>
        <w:ind w:firstLine="709"/>
        <w:jc w:val="both"/>
        <w:rPr>
          <w:rFonts w:ascii="Impact" w:hAnsi="Impact"/>
          <w:sz w:val="36"/>
          <w:szCs w:val="36"/>
        </w:rPr>
      </w:pPr>
      <w:r>
        <w:rPr>
          <w:rFonts w:ascii="Impact" w:hAnsi="Impact"/>
          <w:sz w:val="36"/>
          <w:szCs w:val="36"/>
        </w:rPr>
        <w:t>3</w:t>
      </w:r>
      <w:r w:rsidRPr="00C7226A">
        <w:rPr>
          <w:rFonts w:ascii="Impact" w:hAnsi="Impact"/>
          <w:sz w:val="36"/>
          <w:szCs w:val="36"/>
        </w:rPr>
        <w:t xml:space="preserve"> CRITÉRIOS PARA </w:t>
      </w:r>
      <w:r>
        <w:rPr>
          <w:rFonts w:ascii="Impact" w:hAnsi="Impact"/>
          <w:sz w:val="36"/>
          <w:szCs w:val="36"/>
        </w:rPr>
        <w:t>VENTILAÇÃO</w:t>
      </w:r>
      <w:r w:rsidRPr="00C7226A">
        <w:rPr>
          <w:rFonts w:ascii="Impact" w:hAnsi="Impact"/>
          <w:sz w:val="36"/>
          <w:szCs w:val="36"/>
        </w:rPr>
        <w:t xml:space="preserve"> DOMICILIAR </w:t>
      </w:r>
    </w:p>
    <w:p w:rsidR="004D1124" w:rsidRDefault="004E7BA2" w:rsidP="004E7BA2">
      <w:pPr>
        <w:spacing w:after="0" w:line="300" w:lineRule="auto"/>
        <w:ind w:firstLine="709"/>
        <w:jc w:val="both"/>
        <w:rPr>
          <w:rFonts w:ascii="Impact" w:hAnsi="Impact"/>
          <w:sz w:val="36"/>
          <w:szCs w:val="36"/>
        </w:rPr>
      </w:pPr>
      <w:r>
        <w:rPr>
          <w:rFonts w:ascii="Impact" w:hAnsi="Impact"/>
          <w:sz w:val="36"/>
          <w:szCs w:val="36"/>
        </w:rPr>
        <w:t>3</w:t>
      </w:r>
      <w:r w:rsidRPr="00C7226A">
        <w:rPr>
          <w:rFonts w:ascii="Impact" w:hAnsi="Impact"/>
          <w:sz w:val="36"/>
          <w:szCs w:val="36"/>
        </w:rPr>
        <w:t xml:space="preserve">.1 CRITÉRIOS CLÍNICOS PARA A INDICAÇÃO DA </w:t>
      </w:r>
      <w:r>
        <w:rPr>
          <w:rFonts w:ascii="Impact" w:hAnsi="Impact"/>
          <w:sz w:val="36"/>
          <w:szCs w:val="36"/>
        </w:rPr>
        <w:t>VENTILAÇÃO DOMICILIAR (INICIO DE TRATAMENTO)</w:t>
      </w:r>
    </w:p>
    <w:p w:rsidR="006F1799" w:rsidRDefault="004E7BA2" w:rsidP="00D932C9">
      <w:pPr>
        <w:spacing w:after="0" w:line="300" w:lineRule="auto"/>
        <w:ind w:left="57" w:firstLine="709"/>
      </w:pPr>
      <w:r>
        <w:t>Os pa</w:t>
      </w:r>
      <w:r w:rsidR="006F1799">
        <w:t>cientes devem apresentar alguma</w:t>
      </w:r>
      <w:r>
        <w:t xml:space="preserve"> das doenças de base listadas a seguir</w:t>
      </w:r>
      <w:r w:rsidR="006F1799">
        <w:t>:</w:t>
      </w:r>
    </w:p>
    <w:p w:rsidR="004E7BA2" w:rsidRDefault="004E7BA2" w:rsidP="004E7BA2">
      <w:pPr>
        <w:pStyle w:val="PargrafodaLista"/>
        <w:numPr>
          <w:ilvl w:val="0"/>
          <w:numId w:val="15"/>
        </w:numPr>
        <w:spacing w:after="0" w:line="300" w:lineRule="auto"/>
      </w:pPr>
      <w:r>
        <w:t>Doenças Neuromusculares: Esclerose Lateral Amiotrófica e Distrofias Musculares;</w:t>
      </w:r>
    </w:p>
    <w:p w:rsidR="004E7BA2" w:rsidRDefault="004E7BA2" w:rsidP="006F1799">
      <w:pPr>
        <w:pStyle w:val="PargrafodaLista"/>
        <w:numPr>
          <w:ilvl w:val="0"/>
          <w:numId w:val="15"/>
        </w:numPr>
        <w:spacing w:after="0" w:line="300" w:lineRule="auto"/>
      </w:pPr>
      <w:r>
        <w:t>Doenças torácicas restritivas: Trauma Raqui Medular (TRM), Cifoescoliose e Sequela de Poliomielite</w:t>
      </w:r>
      <w:r w:rsidR="006F1799">
        <w:t>;</w:t>
      </w:r>
    </w:p>
    <w:p w:rsidR="006F1799" w:rsidRDefault="006F1799" w:rsidP="006F1799">
      <w:pPr>
        <w:pStyle w:val="PargrafodaLista"/>
        <w:numPr>
          <w:ilvl w:val="0"/>
          <w:numId w:val="15"/>
        </w:numPr>
        <w:spacing w:after="0" w:line="300" w:lineRule="auto"/>
      </w:pPr>
      <w:r>
        <w:t>Doenças com Sinais de Hipoventilação Noturna: Hipoventilação Alveolar Central, Síndrome da Apneia Central Idiopática, Respiração de Cheyne Stokes e Síndrome de Obesidade Hipoventilação;</w:t>
      </w:r>
    </w:p>
    <w:p w:rsidR="006F1799" w:rsidRDefault="006F1799" w:rsidP="006F1799">
      <w:pPr>
        <w:pStyle w:val="PargrafodaLista"/>
        <w:numPr>
          <w:ilvl w:val="0"/>
          <w:numId w:val="15"/>
        </w:numPr>
        <w:spacing w:after="0" w:line="300" w:lineRule="auto"/>
      </w:pPr>
      <w:r>
        <w:rPr>
          <w:rFonts w:ascii="Calibri" w:hAnsi="Calibri"/>
        </w:rPr>
        <w:t>Síndrome da Apneia e Hipopnéia do Sono.</w:t>
      </w:r>
    </w:p>
    <w:p w:rsidR="006F1799" w:rsidRDefault="006F1799" w:rsidP="006F1799">
      <w:pPr>
        <w:spacing w:after="0" w:line="300" w:lineRule="auto"/>
      </w:pPr>
    </w:p>
    <w:p w:rsidR="006F1799" w:rsidRPr="006F1799" w:rsidRDefault="006F1799" w:rsidP="00D932C9">
      <w:pPr>
        <w:spacing w:after="0" w:line="300" w:lineRule="auto"/>
        <w:ind w:firstLine="709"/>
        <w:rPr>
          <w:rFonts w:ascii="Impact" w:hAnsi="Impact"/>
        </w:rPr>
      </w:pPr>
      <w:r w:rsidRPr="006F1799">
        <w:rPr>
          <w:rFonts w:ascii="Impact" w:hAnsi="Impact"/>
        </w:rPr>
        <w:t>Doenças Neuromusculares</w:t>
      </w:r>
      <w:r>
        <w:rPr>
          <w:rFonts w:ascii="Impact" w:hAnsi="Impact"/>
        </w:rPr>
        <w:t xml:space="preserve"> e </w:t>
      </w:r>
      <w:r w:rsidRPr="006F1799">
        <w:rPr>
          <w:rFonts w:ascii="Impact" w:hAnsi="Impact"/>
        </w:rPr>
        <w:t>Doenças torácicas restritivas</w:t>
      </w:r>
    </w:p>
    <w:p w:rsidR="006F1799" w:rsidRDefault="006F1799" w:rsidP="00D932C9">
      <w:pPr>
        <w:spacing w:after="0" w:line="300" w:lineRule="auto"/>
        <w:ind w:left="57" w:firstLine="709"/>
      </w:pPr>
      <w:r>
        <w:t>Devem ser observados os seguintes critérios:</w:t>
      </w:r>
    </w:p>
    <w:p w:rsidR="006F1799" w:rsidRDefault="006F1799" w:rsidP="00D932C9">
      <w:pPr>
        <w:spacing w:after="0" w:line="300" w:lineRule="auto"/>
        <w:ind w:left="57" w:firstLine="709"/>
      </w:pPr>
      <w:r>
        <w:t xml:space="preserve">1. Presença dos sintomas: sonolência excessiva diurna, fadiga, cefaleia, dispneia ou disfunção cognitiva. </w:t>
      </w:r>
    </w:p>
    <w:p w:rsidR="006F1799" w:rsidRDefault="006F1799" w:rsidP="00D932C9">
      <w:pPr>
        <w:spacing w:after="0" w:line="300" w:lineRule="auto"/>
        <w:ind w:left="57" w:firstLine="709"/>
      </w:pPr>
      <w:r>
        <w:t xml:space="preserve">2. Gasometria arterial diurna com paCO2 </w:t>
      </w:r>
      <w:r>
        <w:rPr>
          <w:rFonts w:ascii="Calibri" w:hAnsi="Calibri"/>
        </w:rPr>
        <w:t>≥</w:t>
      </w:r>
      <w:r>
        <w:t xml:space="preserve"> 45 mmHg; presença de dessaturação noturna com oximetria mostrando SaO2 &lt; 88% por mais de 5 min. (Critérios Fisiológicos)</w:t>
      </w:r>
    </w:p>
    <w:p w:rsidR="006F1799" w:rsidRDefault="006F1799" w:rsidP="00D932C9">
      <w:pPr>
        <w:spacing w:after="0" w:line="300" w:lineRule="auto"/>
        <w:ind w:left="57" w:firstLine="709"/>
      </w:pPr>
      <w:r>
        <w:t xml:space="preserve">3. Espirometria com Capacidade Residual Forçada </w:t>
      </w:r>
      <w:r>
        <w:rPr>
          <w:rFonts w:ascii="Calibri" w:hAnsi="Calibri"/>
        </w:rPr>
        <w:t>≤</w:t>
      </w:r>
      <w:r>
        <w:t xml:space="preserve"> 50% e ou Pressão inspiratória máxima &lt; 60 cmH2O. (Critérios Funcionais)</w:t>
      </w:r>
    </w:p>
    <w:p w:rsidR="006F1799" w:rsidRDefault="006F1799" w:rsidP="00D932C9">
      <w:pPr>
        <w:spacing w:after="0" w:line="300" w:lineRule="auto"/>
        <w:ind w:left="360" w:firstLine="709"/>
        <w:jc w:val="center"/>
        <w:rPr>
          <w:i/>
        </w:rPr>
      </w:pPr>
      <w:r w:rsidRPr="006F1799">
        <w:rPr>
          <w:i/>
        </w:rPr>
        <w:t>O paciente será incluído quando houver o critério de sintomas acima (1) acrescido de 1 critério fisiológico (2) OU funcional (3).</w:t>
      </w:r>
    </w:p>
    <w:p w:rsidR="00D932C9" w:rsidRDefault="00D932C9" w:rsidP="00D932C9">
      <w:pPr>
        <w:spacing w:after="0" w:line="300" w:lineRule="auto"/>
        <w:ind w:left="360" w:firstLine="709"/>
        <w:jc w:val="center"/>
        <w:rPr>
          <w:i/>
        </w:rPr>
      </w:pPr>
    </w:p>
    <w:p w:rsidR="006F1799" w:rsidRDefault="00F83D46" w:rsidP="00D932C9">
      <w:pPr>
        <w:spacing w:after="0" w:line="300" w:lineRule="auto"/>
        <w:ind w:firstLine="709"/>
        <w:rPr>
          <w:rFonts w:ascii="Impact" w:hAnsi="Impact"/>
        </w:rPr>
      </w:pPr>
      <w:r w:rsidRPr="00F83D46">
        <w:rPr>
          <w:rFonts w:ascii="Impact" w:hAnsi="Impact"/>
        </w:rPr>
        <w:t>Doenças com Sinais de Hipoventilação Noturna</w:t>
      </w:r>
    </w:p>
    <w:p w:rsidR="00F83D46" w:rsidRDefault="00F83D46" w:rsidP="00D932C9">
      <w:pPr>
        <w:spacing w:after="0" w:line="300" w:lineRule="auto"/>
        <w:ind w:left="57" w:firstLine="709"/>
      </w:pPr>
      <w:r>
        <w:t>Devem ser observados os seguintes critérios:</w:t>
      </w:r>
    </w:p>
    <w:p w:rsidR="00F83D46" w:rsidRDefault="00F83D46" w:rsidP="00D932C9">
      <w:pPr>
        <w:spacing w:after="0" w:line="300" w:lineRule="auto"/>
        <w:ind w:left="57" w:firstLine="709"/>
      </w:pPr>
      <w:r>
        <w:t xml:space="preserve">1. Presença dos sintomas: sonolência excessiva diurna, fadiga, cefaleia, dispneia ou disfunção cognitiva. </w:t>
      </w:r>
    </w:p>
    <w:p w:rsidR="00F83D46" w:rsidRDefault="00F83D46" w:rsidP="00D932C9">
      <w:pPr>
        <w:spacing w:after="0" w:line="300" w:lineRule="auto"/>
        <w:ind w:left="57" w:firstLine="709"/>
      </w:pPr>
      <w:r>
        <w:t xml:space="preserve">2. Gasometria arterial diurna com paCO2 </w:t>
      </w:r>
      <w:r>
        <w:rPr>
          <w:rFonts w:ascii="Calibri" w:hAnsi="Calibri"/>
        </w:rPr>
        <w:t>≥</w:t>
      </w:r>
      <w:r w:rsidR="00D932C9">
        <w:t xml:space="preserve"> 45 mmHg;</w:t>
      </w:r>
    </w:p>
    <w:p w:rsidR="00D932C9" w:rsidRDefault="00D932C9" w:rsidP="00D932C9">
      <w:pPr>
        <w:spacing w:after="0" w:line="300" w:lineRule="auto"/>
        <w:ind w:left="57" w:firstLine="709"/>
      </w:pPr>
      <w:r>
        <w:t>3. Espirometria com relação VEF1/CVF pós broncodilatador</w:t>
      </w:r>
      <w:r>
        <w:rPr>
          <w:rFonts w:ascii="Calibri" w:hAnsi="Calibri"/>
        </w:rPr>
        <w:t>≥ 70%;</w:t>
      </w:r>
    </w:p>
    <w:p w:rsidR="00F83D46" w:rsidRDefault="00D932C9" w:rsidP="00D932C9">
      <w:pPr>
        <w:spacing w:after="0" w:line="300" w:lineRule="auto"/>
        <w:ind w:left="57" w:firstLine="709"/>
        <w:rPr>
          <w:rFonts w:ascii="Calibri" w:hAnsi="Calibri"/>
        </w:rPr>
      </w:pPr>
      <w:r>
        <w:t>4</w:t>
      </w:r>
      <w:r w:rsidR="00F83D46">
        <w:t xml:space="preserve">. </w:t>
      </w:r>
      <w:r>
        <w:rPr>
          <w:rFonts w:ascii="Calibri" w:hAnsi="Calibri"/>
        </w:rPr>
        <w:t>PaCO2 no sono ou após despertar ≥ 7 mmHg da paCO2 basal acordado;</w:t>
      </w:r>
    </w:p>
    <w:p w:rsidR="00D932C9" w:rsidRDefault="00D932C9" w:rsidP="00F83D46">
      <w:pPr>
        <w:spacing w:after="0" w:line="300" w:lineRule="auto"/>
        <w:ind w:left="57" w:firstLine="709"/>
      </w:pPr>
      <w:r>
        <w:rPr>
          <w:rFonts w:ascii="Calibri" w:hAnsi="Calibri"/>
        </w:rPr>
        <w:t xml:space="preserve">5. Polissonografia com SaO2 ≤ 88% por mais de 5 minutos durante o sono </w:t>
      </w:r>
      <w:r w:rsidRPr="00D932C9">
        <w:rPr>
          <w:rFonts w:ascii="Calibri" w:hAnsi="Calibri"/>
          <w:u w:val="single"/>
        </w:rPr>
        <w:t>não</w:t>
      </w:r>
      <w:r>
        <w:rPr>
          <w:rFonts w:ascii="Calibri" w:hAnsi="Calibri"/>
        </w:rPr>
        <w:t xml:space="preserve"> causado por eventos obstrutivos.</w:t>
      </w:r>
    </w:p>
    <w:p w:rsidR="00F83D46" w:rsidRDefault="00D932C9" w:rsidP="00D932C9">
      <w:pPr>
        <w:jc w:val="center"/>
        <w:rPr>
          <w:rFonts w:ascii="Calibri" w:hAnsi="Calibri"/>
          <w:i/>
        </w:rPr>
      </w:pPr>
      <w:r w:rsidRPr="00D932C9">
        <w:rPr>
          <w:rFonts w:ascii="Calibri" w:hAnsi="Calibri"/>
          <w:i/>
        </w:rPr>
        <w:t xml:space="preserve">Para receber </w:t>
      </w:r>
      <w:r>
        <w:rPr>
          <w:rFonts w:ascii="Calibri" w:hAnsi="Calibri"/>
          <w:i/>
        </w:rPr>
        <w:t>o aparelho</w:t>
      </w:r>
      <w:r w:rsidRPr="00D932C9">
        <w:rPr>
          <w:rFonts w:ascii="Calibri" w:hAnsi="Calibri"/>
          <w:i/>
        </w:rPr>
        <w:t xml:space="preserve"> o paciente deve preencher os critérios de sintomas + gasometria arterial + espirometria (</w:t>
      </w:r>
      <w:r>
        <w:rPr>
          <w:rFonts w:ascii="Calibri" w:hAnsi="Calibri"/>
          <w:i/>
        </w:rPr>
        <w:t>1+2+3</w:t>
      </w:r>
      <w:r w:rsidRPr="00D932C9">
        <w:rPr>
          <w:rFonts w:ascii="Calibri" w:hAnsi="Calibri"/>
          <w:i/>
        </w:rPr>
        <w:t xml:space="preserve">) associado a mais 1 dos critérios </w:t>
      </w:r>
      <w:r>
        <w:rPr>
          <w:rFonts w:ascii="Calibri" w:hAnsi="Calibri"/>
          <w:i/>
        </w:rPr>
        <w:t>4 ou 5.</w:t>
      </w:r>
    </w:p>
    <w:p w:rsidR="00D932C9" w:rsidRDefault="00D932C9" w:rsidP="00D932C9">
      <w:pPr>
        <w:spacing w:after="0" w:line="300" w:lineRule="auto"/>
        <w:ind w:firstLine="709"/>
        <w:rPr>
          <w:rFonts w:ascii="Impact" w:hAnsi="Impact"/>
        </w:rPr>
      </w:pPr>
      <w:r w:rsidRPr="00D932C9">
        <w:rPr>
          <w:rFonts w:ascii="Impact" w:hAnsi="Impact"/>
        </w:rPr>
        <w:t>Síndrome da Apneia e Hipopnéia do Sono</w:t>
      </w:r>
    </w:p>
    <w:p w:rsidR="00D932C9" w:rsidRDefault="00D932C9" w:rsidP="00D932C9">
      <w:pPr>
        <w:spacing w:after="0" w:line="300" w:lineRule="auto"/>
        <w:ind w:left="57" w:firstLine="936"/>
      </w:pPr>
      <w:r>
        <w:rPr>
          <w:rFonts w:ascii="Calibri" w:hAnsi="Calibri"/>
        </w:rPr>
        <w:t>Será fornecido o aparelho de CPAP para os pacientes:</w:t>
      </w:r>
    </w:p>
    <w:p w:rsidR="00D932C9" w:rsidRDefault="00D932C9" w:rsidP="005B6FBF">
      <w:pPr>
        <w:pStyle w:val="PargrafodaLista"/>
        <w:numPr>
          <w:ilvl w:val="0"/>
          <w:numId w:val="22"/>
        </w:numPr>
        <w:spacing w:after="0" w:line="300" w:lineRule="auto"/>
        <w:ind w:left="1418"/>
      </w:pPr>
      <w:r w:rsidRPr="00D932C9">
        <w:rPr>
          <w:rFonts w:ascii="Calibri" w:hAnsi="Calibri"/>
        </w:rPr>
        <w:t>Índice de distúrbios respiratórios (IDR) &gt; 30/h, comprovado em polissonografia de noite inteira do tipo I;</w:t>
      </w:r>
    </w:p>
    <w:p w:rsidR="00D932C9" w:rsidRPr="00D932C9" w:rsidRDefault="00D932C9" w:rsidP="005B6FBF">
      <w:pPr>
        <w:pStyle w:val="PargrafodaLista"/>
        <w:numPr>
          <w:ilvl w:val="0"/>
          <w:numId w:val="22"/>
        </w:numPr>
        <w:spacing w:after="0" w:line="300" w:lineRule="auto"/>
        <w:ind w:left="1418"/>
        <w:rPr>
          <w:rFonts w:ascii="Calibri" w:hAnsi="Calibri"/>
        </w:rPr>
      </w:pPr>
      <w:r w:rsidRPr="00D932C9">
        <w:rPr>
          <w:rFonts w:ascii="Calibri" w:hAnsi="Calibri"/>
        </w:rPr>
        <w:t>pacientes com titulação da pressão do CPAP.</w:t>
      </w:r>
    </w:p>
    <w:p w:rsidR="00D932C9" w:rsidRDefault="00D932C9" w:rsidP="00D932C9">
      <w:pPr>
        <w:spacing w:after="0" w:line="300" w:lineRule="auto"/>
        <w:ind w:left="57" w:firstLine="510"/>
        <w:rPr>
          <w:rFonts w:ascii="Calibri" w:hAnsi="Calibri"/>
        </w:rPr>
      </w:pPr>
    </w:p>
    <w:p w:rsidR="00D932C9" w:rsidRDefault="00D932C9" w:rsidP="00D932C9">
      <w:pPr>
        <w:spacing w:after="0" w:line="300" w:lineRule="auto"/>
        <w:ind w:left="360" w:firstLine="709"/>
        <w:rPr>
          <w:rFonts w:ascii="Calibri" w:hAnsi="Calibri"/>
        </w:rPr>
      </w:pPr>
      <w:r>
        <w:rPr>
          <w:rFonts w:ascii="Calibri" w:hAnsi="Calibri"/>
        </w:rPr>
        <w:t>Será fornecido Bipap nos seguintes pacientes:</w:t>
      </w:r>
    </w:p>
    <w:p w:rsidR="00D932C9" w:rsidRPr="00D932C9" w:rsidRDefault="00D932C9" w:rsidP="00D932C9">
      <w:pPr>
        <w:pStyle w:val="PargrafodaLista"/>
        <w:numPr>
          <w:ilvl w:val="0"/>
          <w:numId w:val="20"/>
        </w:numPr>
        <w:spacing w:after="0" w:line="300" w:lineRule="auto"/>
        <w:rPr>
          <w:rFonts w:ascii="Calibri" w:hAnsi="Calibri"/>
        </w:rPr>
      </w:pPr>
      <w:r w:rsidRPr="00D932C9">
        <w:rPr>
          <w:rFonts w:ascii="Calibri" w:hAnsi="Calibri"/>
        </w:rPr>
        <w:lastRenderedPageBreak/>
        <w:t>Pacientes cuja pressão do CPAP for ≥ 15 cmH2O</w:t>
      </w:r>
    </w:p>
    <w:p w:rsidR="00D932C9" w:rsidRDefault="00D932C9" w:rsidP="00D932C9">
      <w:pPr>
        <w:pStyle w:val="PargrafodaLista"/>
        <w:numPr>
          <w:ilvl w:val="0"/>
          <w:numId w:val="20"/>
        </w:numPr>
        <w:spacing w:after="0" w:line="300" w:lineRule="auto"/>
        <w:rPr>
          <w:rFonts w:ascii="Calibri" w:hAnsi="Calibri"/>
        </w:rPr>
      </w:pPr>
      <w:r w:rsidRPr="00D932C9">
        <w:rPr>
          <w:rFonts w:ascii="Calibri" w:hAnsi="Calibri"/>
        </w:rPr>
        <w:t>Pacientes com sinais e sintomas de hipoventilação noturna conforme definido acima.</w:t>
      </w:r>
    </w:p>
    <w:p w:rsidR="005B6FBF" w:rsidRPr="00D932C9" w:rsidRDefault="005B6FBF" w:rsidP="00D932C9">
      <w:pPr>
        <w:pStyle w:val="PargrafodaLista"/>
        <w:numPr>
          <w:ilvl w:val="0"/>
          <w:numId w:val="20"/>
        </w:numPr>
        <w:spacing w:after="0" w:line="300" w:lineRule="auto"/>
        <w:rPr>
          <w:rFonts w:ascii="Calibri" w:hAnsi="Calibri"/>
        </w:rPr>
      </w:pPr>
      <w:r>
        <w:rPr>
          <w:rFonts w:ascii="Calibri" w:hAnsi="Calibri"/>
        </w:rPr>
        <w:t>Pacientes com sinais e sintomas de hipoventilação noturna conforme definido acima.</w:t>
      </w:r>
    </w:p>
    <w:p w:rsidR="004E7BA2" w:rsidRDefault="004E7BA2" w:rsidP="005B6FBF">
      <w:pPr>
        <w:jc w:val="both"/>
      </w:pPr>
    </w:p>
    <w:p w:rsidR="004E7BA2" w:rsidRDefault="004E7BA2" w:rsidP="004E7BA2">
      <w:pPr>
        <w:ind w:left="360" w:firstLine="348"/>
        <w:jc w:val="both"/>
      </w:pPr>
      <w:r>
        <w:rPr>
          <w:rFonts w:ascii="Impact" w:hAnsi="Impact"/>
          <w:sz w:val="36"/>
          <w:szCs w:val="36"/>
        </w:rPr>
        <w:t>3.2</w:t>
      </w:r>
      <w:r w:rsidRPr="00C7226A">
        <w:rPr>
          <w:rFonts w:ascii="Impact" w:hAnsi="Impact"/>
          <w:sz w:val="36"/>
          <w:szCs w:val="36"/>
        </w:rPr>
        <w:t xml:space="preserve"> CRITÉR</w:t>
      </w:r>
      <w:r w:rsidR="006F1799">
        <w:rPr>
          <w:rFonts w:ascii="Impact" w:hAnsi="Impact"/>
          <w:sz w:val="36"/>
          <w:szCs w:val="36"/>
        </w:rPr>
        <w:t>IOS CLÍNICOS PARA A INDICAÇÃO DE</w:t>
      </w:r>
      <w:r>
        <w:rPr>
          <w:rFonts w:ascii="Impact" w:hAnsi="Impact"/>
          <w:sz w:val="36"/>
          <w:szCs w:val="36"/>
        </w:rPr>
        <w:t>VENTILAÇÃO DOMICILIAR (</w:t>
      </w:r>
      <w:r w:rsidR="00F42188">
        <w:rPr>
          <w:rFonts w:ascii="Impact" w:hAnsi="Impact"/>
          <w:sz w:val="36"/>
          <w:szCs w:val="36"/>
        </w:rPr>
        <w:t>DEPENDENTE DE VENTILAÇÃO MECÂNICA</w:t>
      </w:r>
      <w:r>
        <w:rPr>
          <w:rFonts w:ascii="Impact" w:hAnsi="Impact"/>
          <w:sz w:val="36"/>
          <w:szCs w:val="36"/>
        </w:rPr>
        <w:t>)</w:t>
      </w:r>
    </w:p>
    <w:p w:rsidR="004E7BA2" w:rsidRDefault="004E7BA2" w:rsidP="004E7BA2">
      <w:pPr>
        <w:ind w:left="360" w:firstLine="348"/>
        <w:jc w:val="both"/>
      </w:pPr>
      <w:r>
        <w:t>O paciente portador de alguma das p</w:t>
      </w:r>
      <w:r w:rsidR="00F42188">
        <w:t>atologias acima que já se mostrar</w:t>
      </w:r>
      <w:r>
        <w:t xml:space="preserve"> dependente de ventilação mecânica</w:t>
      </w:r>
      <w:r w:rsidR="00F42188">
        <w:t xml:space="preserve"> durante uma internação hospitalar</w:t>
      </w:r>
      <w:r>
        <w:t xml:space="preserve">, seja ela invasiva (por traqueostomia) ou não invasiva (por máscara), receberão os aparelhos, independentes desses critérios desde que solicitados com laudo descritivo do médico assistente. O paciente deve preencher os seguintes critérios para </w:t>
      </w:r>
      <w:r w:rsidR="00F42188">
        <w:t xml:space="preserve">que esteja indicada e seja possível realizar a </w:t>
      </w:r>
      <w:r>
        <w:t>ventilação domiciliar</w:t>
      </w:r>
      <w:r w:rsidR="00F42188">
        <w:t xml:space="preserve"> com segurança</w:t>
      </w:r>
      <w:r>
        <w:t>:</w:t>
      </w:r>
    </w:p>
    <w:p w:rsidR="004E7BA2" w:rsidRDefault="004E7BA2" w:rsidP="00F42188">
      <w:pPr>
        <w:pStyle w:val="PargrafodaLista"/>
        <w:numPr>
          <w:ilvl w:val="0"/>
          <w:numId w:val="17"/>
        </w:numPr>
      </w:pPr>
      <w:r>
        <w:t xml:space="preserve">Necessidade de suporte ventilatório </w:t>
      </w:r>
      <w:r>
        <w:rPr>
          <w:rFonts w:ascii="Calibri" w:hAnsi="Calibri"/>
        </w:rPr>
        <w:t>≥</w:t>
      </w:r>
      <w:r>
        <w:t xml:space="preserve"> 20 horas por dia</w:t>
      </w:r>
      <w:r w:rsidR="00F42188">
        <w:t>;</w:t>
      </w:r>
    </w:p>
    <w:p w:rsidR="004E7BA2" w:rsidRDefault="004E7BA2" w:rsidP="00F42188">
      <w:pPr>
        <w:pStyle w:val="PargrafodaLista"/>
        <w:numPr>
          <w:ilvl w:val="0"/>
          <w:numId w:val="17"/>
        </w:numPr>
      </w:pPr>
      <w:r>
        <w:t>Traqueostomia maturada (Via aérea estável)</w:t>
      </w:r>
      <w:r w:rsidR="00F42188">
        <w:t>;</w:t>
      </w:r>
    </w:p>
    <w:p w:rsidR="004E7BA2" w:rsidRDefault="004E7BA2" w:rsidP="00F42188">
      <w:pPr>
        <w:pStyle w:val="PargrafodaLista"/>
        <w:numPr>
          <w:ilvl w:val="0"/>
          <w:numId w:val="17"/>
        </w:numPr>
      </w:pPr>
      <w:r>
        <w:t>FiO2 &lt; 40%</w:t>
      </w:r>
      <w:r w:rsidR="00F42188">
        <w:t>;</w:t>
      </w:r>
    </w:p>
    <w:p w:rsidR="004E7BA2" w:rsidRDefault="004E7BA2" w:rsidP="00F42188">
      <w:pPr>
        <w:pStyle w:val="PargrafodaLista"/>
        <w:numPr>
          <w:ilvl w:val="0"/>
          <w:numId w:val="17"/>
        </w:numPr>
      </w:pPr>
      <w:r>
        <w:t>Condição clinica estável</w:t>
      </w:r>
      <w:r w:rsidR="00F42188">
        <w:t>;</w:t>
      </w:r>
    </w:p>
    <w:p w:rsidR="004E7BA2" w:rsidRDefault="004E7BA2" w:rsidP="00F42188">
      <w:pPr>
        <w:pStyle w:val="PargrafodaLista"/>
        <w:numPr>
          <w:ilvl w:val="0"/>
          <w:numId w:val="17"/>
        </w:numPr>
      </w:pPr>
      <w:r>
        <w:t>Ausência de arritmias ou disfunção cardíaca grave</w:t>
      </w:r>
      <w:r w:rsidR="00F42188">
        <w:t>;</w:t>
      </w:r>
    </w:p>
    <w:p w:rsidR="004E7BA2" w:rsidRDefault="004E7BA2" w:rsidP="00F42188">
      <w:pPr>
        <w:pStyle w:val="PargrafodaLista"/>
        <w:numPr>
          <w:ilvl w:val="0"/>
          <w:numId w:val="17"/>
        </w:numPr>
      </w:pPr>
      <w:r>
        <w:t>Nutrição adequada</w:t>
      </w:r>
      <w:r w:rsidR="00F42188">
        <w:t>;</w:t>
      </w:r>
    </w:p>
    <w:p w:rsidR="004E7BA2" w:rsidRDefault="004E7BA2" w:rsidP="00F42188">
      <w:pPr>
        <w:pStyle w:val="PargrafodaLista"/>
        <w:numPr>
          <w:ilvl w:val="0"/>
          <w:numId w:val="17"/>
        </w:numPr>
      </w:pPr>
      <w:r>
        <w:t>Ausência de processos infecciosos agudos</w:t>
      </w:r>
      <w:r w:rsidR="00F42188">
        <w:t>;</w:t>
      </w:r>
    </w:p>
    <w:p w:rsidR="004E7BA2" w:rsidRDefault="00F42188" w:rsidP="00F42188">
      <w:pPr>
        <w:pStyle w:val="PargrafodaLista"/>
        <w:numPr>
          <w:ilvl w:val="0"/>
          <w:numId w:val="17"/>
        </w:numPr>
      </w:pPr>
      <w:r>
        <w:t>Estabilidade metabólica;</w:t>
      </w:r>
    </w:p>
    <w:p w:rsidR="004E7BA2" w:rsidRDefault="004E7BA2" w:rsidP="00F42188">
      <w:pPr>
        <w:pStyle w:val="PargrafodaLista"/>
        <w:numPr>
          <w:ilvl w:val="0"/>
          <w:numId w:val="17"/>
        </w:numPr>
      </w:pPr>
      <w:r>
        <w:t>Aceitação da Ventilação domiciliar pelo paciente e familiares</w:t>
      </w:r>
      <w:r w:rsidR="00F42188">
        <w:t>;</w:t>
      </w:r>
    </w:p>
    <w:p w:rsidR="004E7BA2" w:rsidRDefault="004E7BA2" w:rsidP="00F42188">
      <w:pPr>
        <w:pStyle w:val="PargrafodaLista"/>
        <w:numPr>
          <w:ilvl w:val="0"/>
          <w:numId w:val="17"/>
        </w:numPr>
      </w:pPr>
      <w:r>
        <w:t>Ambiente domiciliar apropriado</w:t>
      </w:r>
      <w:r w:rsidR="00F42188">
        <w:t>;</w:t>
      </w:r>
    </w:p>
    <w:p w:rsidR="004E7BA2" w:rsidRDefault="004E7BA2" w:rsidP="00F42188">
      <w:pPr>
        <w:pStyle w:val="PargrafodaLista"/>
        <w:numPr>
          <w:ilvl w:val="0"/>
          <w:numId w:val="17"/>
        </w:numPr>
      </w:pPr>
      <w:r>
        <w:t>Cuidadores adequados e orientados (familiares ou não)</w:t>
      </w:r>
      <w:r w:rsidR="00F42188">
        <w:t>;</w:t>
      </w:r>
    </w:p>
    <w:p w:rsidR="00F42188" w:rsidRDefault="004E7BA2" w:rsidP="00F42188">
      <w:pPr>
        <w:pStyle w:val="PargrafodaLista"/>
        <w:numPr>
          <w:ilvl w:val="0"/>
          <w:numId w:val="17"/>
        </w:numPr>
      </w:pPr>
      <w:r>
        <w:t>Seguimento médico adequado</w:t>
      </w:r>
      <w:r w:rsidR="00F42188">
        <w:t xml:space="preserve"> e garantido</w:t>
      </w:r>
      <w:r>
        <w:t xml:space="preserve"> (assistente e PSF)</w:t>
      </w:r>
      <w:r w:rsidR="00F42188">
        <w:t>;</w:t>
      </w:r>
    </w:p>
    <w:p w:rsidR="00C7226A" w:rsidRDefault="004E7BA2" w:rsidP="009658E4">
      <w:pPr>
        <w:pStyle w:val="PargrafodaLista"/>
        <w:numPr>
          <w:ilvl w:val="0"/>
          <w:numId w:val="17"/>
        </w:numPr>
      </w:pPr>
      <w:r>
        <w:t>Seguimento do fisioterapeuta da empresa prestadora de serviços</w:t>
      </w:r>
      <w:r w:rsidR="00F42188">
        <w:t>.</w:t>
      </w:r>
    </w:p>
    <w:p w:rsidR="005B6FBF" w:rsidRDefault="005B6FBF" w:rsidP="005B6FBF">
      <w:pPr>
        <w:pStyle w:val="PargrafodaLista"/>
      </w:pPr>
    </w:p>
    <w:p w:rsidR="005B6FBF" w:rsidRPr="005B6FBF" w:rsidRDefault="005B6FBF" w:rsidP="005B6FBF">
      <w:pPr>
        <w:ind w:left="720"/>
        <w:rPr>
          <w:rFonts w:ascii="Impact" w:hAnsi="Impact"/>
          <w:sz w:val="36"/>
        </w:rPr>
      </w:pPr>
      <w:r w:rsidRPr="005B6FBF">
        <w:rPr>
          <w:rFonts w:ascii="Impact" w:hAnsi="Impact"/>
          <w:sz w:val="36"/>
        </w:rPr>
        <w:t>3.</w:t>
      </w:r>
      <w:r>
        <w:rPr>
          <w:rFonts w:ascii="Impact" w:hAnsi="Impact"/>
          <w:sz w:val="36"/>
        </w:rPr>
        <w:t xml:space="preserve">3  </w:t>
      </w:r>
      <w:r w:rsidRPr="005B6FBF">
        <w:rPr>
          <w:rFonts w:ascii="Impact" w:hAnsi="Impact"/>
          <w:sz w:val="36"/>
        </w:rPr>
        <w:t>Contraindica</w:t>
      </w:r>
      <w:r>
        <w:rPr>
          <w:rFonts w:ascii="Impact" w:hAnsi="Impact"/>
          <w:sz w:val="36"/>
        </w:rPr>
        <w:t>ções para Ventilação Domiciliar</w:t>
      </w:r>
    </w:p>
    <w:p w:rsidR="005B6FBF" w:rsidRDefault="005B6FBF" w:rsidP="005B6FBF">
      <w:pPr>
        <w:spacing w:line="300" w:lineRule="auto"/>
        <w:ind w:left="720" w:hanging="11"/>
        <w:rPr>
          <w:rFonts w:ascii="Impact" w:hAnsi="Impact"/>
        </w:rPr>
      </w:pPr>
      <w:r>
        <w:rPr>
          <w:rFonts w:ascii="Impact" w:hAnsi="Impact"/>
        </w:rPr>
        <w:t>3.3.1 CONTRAINDICAÇÕES BIPAP E CPAP</w:t>
      </w:r>
    </w:p>
    <w:p w:rsidR="005B6FBF" w:rsidRDefault="005B6FBF" w:rsidP="005B6FBF">
      <w:pPr>
        <w:pStyle w:val="PargrafodaLista"/>
        <w:numPr>
          <w:ilvl w:val="0"/>
          <w:numId w:val="23"/>
        </w:numPr>
        <w:spacing w:after="0" w:line="300" w:lineRule="auto"/>
        <w:ind w:left="0" w:firstLine="709"/>
      </w:pPr>
      <w:r>
        <w:t>Máscaras nasais ou oronasais: Não estão indicadas nas seguintes situações</w:t>
      </w:r>
    </w:p>
    <w:p w:rsidR="005B6FBF" w:rsidRDefault="005B6FBF" w:rsidP="005B6FBF">
      <w:pPr>
        <w:pStyle w:val="PargrafodaLista"/>
        <w:numPr>
          <w:ilvl w:val="0"/>
          <w:numId w:val="23"/>
        </w:numPr>
        <w:spacing w:after="0" w:line="300" w:lineRule="auto"/>
        <w:ind w:left="0" w:firstLine="709"/>
      </w:pPr>
      <w:r>
        <w:t>Traqueostomizados</w:t>
      </w:r>
    </w:p>
    <w:p w:rsidR="005B6FBF" w:rsidRDefault="005B6FBF" w:rsidP="005B6FBF">
      <w:pPr>
        <w:pStyle w:val="PargrafodaLista"/>
        <w:numPr>
          <w:ilvl w:val="0"/>
          <w:numId w:val="23"/>
        </w:numPr>
        <w:spacing w:after="0" w:line="300" w:lineRule="auto"/>
        <w:ind w:left="0" w:firstLine="709"/>
      </w:pPr>
      <w:r>
        <w:t>Intolerância comprovada à máscara</w:t>
      </w:r>
    </w:p>
    <w:p w:rsidR="005B6FBF" w:rsidRDefault="005B6FBF" w:rsidP="005B6FBF">
      <w:pPr>
        <w:pStyle w:val="PargrafodaLista"/>
        <w:numPr>
          <w:ilvl w:val="0"/>
          <w:numId w:val="23"/>
        </w:numPr>
        <w:spacing w:after="0" w:line="300" w:lineRule="auto"/>
        <w:ind w:left="0" w:firstLine="709"/>
      </w:pPr>
      <w:r>
        <w:t>Incapacidade de proteção de vias aéreas</w:t>
      </w:r>
    </w:p>
    <w:p w:rsidR="005B6FBF" w:rsidRDefault="005B6FBF" w:rsidP="005B6FBF">
      <w:pPr>
        <w:pStyle w:val="PargrafodaLista"/>
        <w:numPr>
          <w:ilvl w:val="0"/>
          <w:numId w:val="23"/>
        </w:numPr>
        <w:spacing w:after="0" w:line="300" w:lineRule="auto"/>
        <w:ind w:left="0" w:firstLine="709"/>
      </w:pPr>
      <w:r>
        <w:t>Hipersecreção</w:t>
      </w:r>
    </w:p>
    <w:p w:rsidR="005B6FBF" w:rsidRPr="005B6FBF" w:rsidRDefault="005B6FBF" w:rsidP="005B6FBF">
      <w:pPr>
        <w:pStyle w:val="PargrafodaLista"/>
        <w:spacing w:after="0" w:line="300" w:lineRule="auto"/>
        <w:ind w:left="709"/>
      </w:pPr>
    </w:p>
    <w:p w:rsidR="005B6FBF" w:rsidRPr="005B6FBF" w:rsidRDefault="005B6FBF" w:rsidP="005B6FBF">
      <w:pPr>
        <w:spacing w:after="0" w:line="300" w:lineRule="auto"/>
        <w:ind w:firstLine="709"/>
        <w:rPr>
          <w:rFonts w:ascii="Impact" w:hAnsi="Impact"/>
        </w:rPr>
      </w:pPr>
      <w:r>
        <w:rPr>
          <w:rFonts w:ascii="Impact" w:hAnsi="Impact"/>
        </w:rPr>
        <w:t>3.3.2 CONTRAINDICAÇÕES EM PACIENTES DEPENDENTE DE VENTILAÇÃO MECÂNICA</w:t>
      </w:r>
    </w:p>
    <w:p w:rsidR="005B6FBF" w:rsidRDefault="005B6FBF" w:rsidP="005B6FBF">
      <w:pPr>
        <w:pStyle w:val="PargrafodaLista"/>
        <w:numPr>
          <w:ilvl w:val="0"/>
          <w:numId w:val="24"/>
        </w:numPr>
        <w:spacing w:after="0" w:line="300" w:lineRule="auto"/>
        <w:ind w:left="0" w:firstLine="709"/>
      </w:pPr>
      <w:r>
        <w:t>FiO2 &gt; 40%</w:t>
      </w:r>
    </w:p>
    <w:p w:rsidR="005B6FBF" w:rsidRDefault="005B6FBF" w:rsidP="005B6FBF">
      <w:pPr>
        <w:pStyle w:val="PargrafodaLista"/>
        <w:numPr>
          <w:ilvl w:val="0"/>
          <w:numId w:val="24"/>
        </w:numPr>
        <w:spacing w:after="0" w:line="300" w:lineRule="auto"/>
        <w:ind w:left="0" w:firstLine="709"/>
      </w:pPr>
      <w:r>
        <w:t>PEEP &gt; 10 cmH2O</w:t>
      </w:r>
    </w:p>
    <w:p w:rsidR="005B6FBF" w:rsidRDefault="005B6FBF" w:rsidP="005B6FBF">
      <w:pPr>
        <w:pStyle w:val="PargrafodaLista"/>
        <w:numPr>
          <w:ilvl w:val="0"/>
          <w:numId w:val="24"/>
        </w:numPr>
        <w:spacing w:after="0" w:line="300" w:lineRule="auto"/>
        <w:ind w:left="0" w:firstLine="709"/>
      </w:pPr>
      <w:r>
        <w:t>Necessidade de monitorização invasiva</w:t>
      </w:r>
    </w:p>
    <w:p w:rsidR="005B6FBF" w:rsidRDefault="005B6FBF" w:rsidP="005B6FBF">
      <w:pPr>
        <w:pStyle w:val="PargrafodaLista"/>
        <w:numPr>
          <w:ilvl w:val="0"/>
          <w:numId w:val="24"/>
        </w:numPr>
        <w:spacing w:after="0" w:line="300" w:lineRule="auto"/>
        <w:ind w:left="0" w:firstLine="709"/>
      </w:pPr>
      <w:r>
        <w:t>Traqueostomia não maturada</w:t>
      </w:r>
    </w:p>
    <w:p w:rsidR="005B6FBF" w:rsidRDefault="005B6FBF" w:rsidP="005B6FBF">
      <w:pPr>
        <w:pStyle w:val="PargrafodaLista"/>
        <w:numPr>
          <w:ilvl w:val="0"/>
          <w:numId w:val="24"/>
        </w:numPr>
        <w:spacing w:after="0" w:line="300" w:lineRule="auto"/>
        <w:ind w:left="0" w:firstLine="709"/>
      </w:pPr>
      <w:r>
        <w:t>Ajustes do ventilador não estáveis</w:t>
      </w:r>
    </w:p>
    <w:p w:rsidR="005B6FBF" w:rsidRDefault="005B6FBF" w:rsidP="005B6FBF">
      <w:pPr>
        <w:pStyle w:val="PargrafodaLista"/>
        <w:numPr>
          <w:ilvl w:val="0"/>
          <w:numId w:val="24"/>
        </w:numPr>
        <w:spacing w:after="0" w:line="300" w:lineRule="auto"/>
        <w:ind w:left="0" w:firstLine="709"/>
      </w:pPr>
      <w:r>
        <w:lastRenderedPageBreak/>
        <w:t>Paciente e ou familiar não aceita a ventilação domiciliar</w:t>
      </w:r>
    </w:p>
    <w:p w:rsidR="005B6FBF" w:rsidRPr="005B6FBF" w:rsidRDefault="005B6FBF" w:rsidP="005B6FBF">
      <w:pPr>
        <w:pStyle w:val="PargrafodaLista"/>
        <w:numPr>
          <w:ilvl w:val="0"/>
          <w:numId w:val="24"/>
        </w:numPr>
        <w:spacing w:after="0" w:line="300" w:lineRule="auto"/>
        <w:ind w:left="0" w:firstLine="709"/>
      </w:pPr>
      <w:r>
        <w:t>Ambiente domiciliar inadequado</w:t>
      </w:r>
    </w:p>
    <w:p w:rsidR="009658E4" w:rsidRDefault="009658E4" w:rsidP="009658E4">
      <w:pPr>
        <w:pStyle w:val="PargrafodaLista"/>
      </w:pPr>
    </w:p>
    <w:p w:rsidR="009658E4" w:rsidRPr="009658E4" w:rsidRDefault="009658E4" w:rsidP="009658E4">
      <w:pPr>
        <w:pStyle w:val="PargrafodaLista"/>
      </w:pPr>
    </w:p>
    <w:p w:rsidR="00E232D3" w:rsidRPr="00C7226A" w:rsidRDefault="009658E4" w:rsidP="009658E4">
      <w:pPr>
        <w:spacing w:after="0" w:line="300" w:lineRule="auto"/>
        <w:ind w:firstLine="709"/>
        <w:jc w:val="both"/>
        <w:rPr>
          <w:rFonts w:ascii="Impact" w:hAnsi="Impact"/>
          <w:bCs/>
          <w:sz w:val="36"/>
          <w:szCs w:val="36"/>
        </w:rPr>
      </w:pPr>
      <w:r>
        <w:rPr>
          <w:rFonts w:ascii="Impact" w:hAnsi="Impact"/>
          <w:bCs/>
          <w:sz w:val="36"/>
          <w:szCs w:val="36"/>
        </w:rPr>
        <w:t xml:space="preserve">4 </w:t>
      </w:r>
      <w:r w:rsidRPr="00C7226A">
        <w:rPr>
          <w:rFonts w:ascii="Impact" w:hAnsi="Impact"/>
          <w:bCs/>
          <w:sz w:val="36"/>
          <w:szCs w:val="36"/>
        </w:rPr>
        <w:t>PROCESSO</w:t>
      </w:r>
      <w:r>
        <w:rPr>
          <w:rFonts w:ascii="Impact" w:hAnsi="Impact"/>
          <w:bCs/>
          <w:sz w:val="36"/>
          <w:szCs w:val="36"/>
        </w:rPr>
        <w:t xml:space="preserve"> TÉCNICO-ADMINISTRATIVO:</w:t>
      </w:r>
      <w:r w:rsidR="00E232D3" w:rsidRPr="00C7226A">
        <w:rPr>
          <w:rFonts w:ascii="Impact" w:hAnsi="Impact"/>
          <w:bCs/>
          <w:sz w:val="36"/>
          <w:szCs w:val="36"/>
        </w:rPr>
        <w:t>CRITÉRIOS E PROCEDIMENTOS A</w:t>
      </w:r>
      <w:r w:rsidR="00870564" w:rsidRPr="00C7226A">
        <w:rPr>
          <w:rFonts w:ascii="Impact" w:hAnsi="Impact"/>
          <w:bCs/>
          <w:sz w:val="36"/>
          <w:szCs w:val="36"/>
        </w:rPr>
        <w:t xml:space="preserve">DMINISTRATIVOS PARA SOLICITAÇÃO </w:t>
      </w:r>
      <w:r w:rsidR="00E232D3" w:rsidRPr="00C7226A">
        <w:rPr>
          <w:rFonts w:ascii="Impact" w:hAnsi="Impact"/>
          <w:bCs/>
          <w:sz w:val="36"/>
          <w:szCs w:val="36"/>
        </w:rPr>
        <w:t xml:space="preserve">DA </w:t>
      </w:r>
      <w:r w:rsidR="00870564" w:rsidRPr="00C7226A">
        <w:rPr>
          <w:rFonts w:ascii="Impact" w:hAnsi="Impact"/>
          <w:bCs/>
          <w:sz w:val="36"/>
          <w:szCs w:val="36"/>
        </w:rPr>
        <w:t>OX</w:t>
      </w:r>
      <w:r>
        <w:rPr>
          <w:rFonts w:ascii="Impact" w:hAnsi="Impact"/>
          <w:bCs/>
          <w:sz w:val="36"/>
          <w:szCs w:val="36"/>
        </w:rPr>
        <w:t>IGENOTERAPIA DOMICILIAR PROLONGADA E</w:t>
      </w:r>
      <w:r>
        <w:rPr>
          <w:rFonts w:ascii="Impact" w:hAnsi="Impact"/>
          <w:bCs/>
          <w:sz w:val="36"/>
          <w:szCs w:val="36"/>
          <w:lang w:val="en-US"/>
        </w:rPr>
        <w:t>/</w:t>
      </w:r>
      <w:r>
        <w:rPr>
          <w:rFonts w:ascii="Impact" w:hAnsi="Impact"/>
          <w:bCs/>
          <w:sz w:val="36"/>
          <w:szCs w:val="36"/>
        </w:rPr>
        <w:t>OU VENTILAÇÃO DOMICILIAR</w:t>
      </w:r>
    </w:p>
    <w:p w:rsidR="009658E4" w:rsidRDefault="009658E4" w:rsidP="003D0CEE">
      <w:pPr>
        <w:pStyle w:val="PargrafodaLista"/>
        <w:numPr>
          <w:ilvl w:val="0"/>
          <w:numId w:val="18"/>
        </w:numPr>
        <w:spacing w:after="0" w:line="300" w:lineRule="auto"/>
        <w:ind w:left="851" w:hanging="231"/>
        <w:jc w:val="both"/>
      </w:pPr>
      <w:r w:rsidRPr="00A909C2">
        <w:t xml:space="preserve">Ficha </w:t>
      </w:r>
      <w:r>
        <w:t xml:space="preserve">médica </w:t>
      </w:r>
      <w:r w:rsidRPr="00A909C2">
        <w:t>de solicita</w:t>
      </w:r>
      <w:r w:rsidRPr="00A909C2">
        <w:rPr>
          <w:rFonts w:hint="eastAsia"/>
        </w:rPr>
        <w:t>çã</w:t>
      </w:r>
      <w:r w:rsidRPr="00A909C2">
        <w:t>o do m</w:t>
      </w:r>
      <w:r w:rsidRPr="00A909C2">
        <w:rPr>
          <w:rFonts w:hint="eastAsia"/>
        </w:rPr>
        <w:t>é</w:t>
      </w:r>
      <w:r w:rsidRPr="00A909C2">
        <w:t>dico</w:t>
      </w:r>
      <w:r>
        <w:t xml:space="preserve"> assistentecom </w:t>
      </w:r>
      <w:r w:rsidRPr="003D0CEE">
        <w:rPr>
          <w:u w:val="single"/>
        </w:rPr>
        <w:t>todos</w:t>
      </w:r>
      <w:r>
        <w:t xml:space="preserve"> os campos </w:t>
      </w:r>
      <w:r w:rsidR="003D0CEE">
        <w:t xml:space="preserve">de informações de identificação do paciente e de informações técnicas </w:t>
      </w:r>
      <w:r>
        <w:t>preenchidos</w:t>
      </w:r>
      <w:r w:rsidR="003D0CEE">
        <w:t>, além de</w:t>
      </w:r>
      <w:r w:rsidRPr="00A909C2">
        <w:t xml:space="preserve"> data eidentifica</w:t>
      </w:r>
      <w:r w:rsidRPr="00A909C2">
        <w:rPr>
          <w:rFonts w:hint="eastAsia"/>
        </w:rPr>
        <w:t>çã</w:t>
      </w:r>
      <w:r w:rsidRPr="00A909C2">
        <w:t xml:space="preserve">o do </w:t>
      </w:r>
      <w:r>
        <w:t>m</w:t>
      </w:r>
      <w:r w:rsidRPr="00A909C2">
        <w:rPr>
          <w:rFonts w:hint="eastAsia"/>
        </w:rPr>
        <w:t>é</w:t>
      </w:r>
      <w:r w:rsidRPr="00A909C2">
        <w:t>dico/especialista (carimbo leg</w:t>
      </w:r>
      <w:r w:rsidRPr="00A909C2">
        <w:rPr>
          <w:rFonts w:hint="eastAsia"/>
        </w:rPr>
        <w:t>í</w:t>
      </w:r>
      <w:r w:rsidRPr="00A909C2">
        <w:t>vel com nome, especialidade,</w:t>
      </w:r>
      <w:r>
        <w:t xml:space="preserve"> (</w:t>
      </w:r>
      <w:r w:rsidR="003D0CEE">
        <w:t xml:space="preserve">CRM e assinatura). Laudo médico detalhado quando da dependência de ventilação mecânica </w:t>
      </w:r>
      <w:r w:rsidRPr="00A909C2">
        <w:t>(AP</w:t>
      </w:r>
      <w:r w:rsidRPr="00A909C2">
        <w:rPr>
          <w:rFonts w:hint="eastAsia"/>
        </w:rPr>
        <w:t>Ê</w:t>
      </w:r>
      <w:r>
        <w:t>NDICE A</w:t>
      </w:r>
      <w:r w:rsidR="003D0CEE">
        <w:t xml:space="preserve"> para ODP e</w:t>
      </w:r>
      <w:r w:rsidR="003D0CEE" w:rsidRPr="003D0CEE">
        <w:rPr>
          <w:lang w:val="en-US"/>
        </w:rPr>
        <w:t>/ou</w:t>
      </w:r>
      <w:r>
        <w:t xml:space="preserve"> ou B</w:t>
      </w:r>
      <w:r w:rsidR="003D0CEE">
        <w:t xml:space="preserve"> para VNDI</w:t>
      </w:r>
      <w:r w:rsidRPr="00A909C2">
        <w:t>);</w:t>
      </w:r>
    </w:p>
    <w:p w:rsidR="003D0CEE" w:rsidRDefault="003D0CEE" w:rsidP="003D0CEE">
      <w:pPr>
        <w:pStyle w:val="PargrafodaLista"/>
        <w:numPr>
          <w:ilvl w:val="0"/>
          <w:numId w:val="18"/>
        </w:numPr>
        <w:spacing w:after="0" w:line="300" w:lineRule="auto"/>
        <w:ind w:left="851" w:hanging="231"/>
        <w:jc w:val="both"/>
      </w:pPr>
      <w:r w:rsidRPr="00A909C2">
        <w:t>Exame</w:t>
      </w:r>
      <w:r>
        <w:t xml:space="preserve"> Complementares (dos últimos 30 dias, de acordo com a indicação clínica de suporte ventilatório): </w:t>
      </w:r>
    </w:p>
    <w:p w:rsidR="003D0CEE" w:rsidRDefault="003D0CEE" w:rsidP="003D0CEE">
      <w:pPr>
        <w:pStyle w:val="PargrafodaLista"/>
        <w:spacing w:after="0" w:line="300" w:lineRule="auto"/>
        <w:ind w:left="1789"/>
        <w:jc w:val="both"/>
      </w:pPr>
      <w:r>
        <w:t>b.1 G</w:t>
      </w:r>
      <w:r w:rsidRPr="00A909C2">
        <w:t>asometria arterial original, leg</w:t>
      </w:r>
      <w:r w:rsidRPr="00A909C2">
        <w:rPr>
          <w:rFonts w:hint="eastAsia"/>
        </w:rPr>
        <w:t>í</w:t>
      </w:r>
      <w:r w:rsidRPr="00A909C2">
        <w:t>vel, contendo: identifica</w:t>
      </w:r>
      <w:r w:rsidRPr="00A909C2">
        <w:rPr>
          <w:rFonts w:hint="eastAsia"/>
        </w:rPr>
        <w:t>çã</w:t>
      </w:r>
      <w:r w:rsidRPr="00A909C2">
        <w:t>o dopaciente, data, identifica</w:t>
      </w:r>
      <w:r w:rsidRPr="00A909C2">
        <w:rPr>
          <w:rFonts w:hint="eastAsia"/>
        </w:rPr>
        <w:t>çã</w:t>
      </w:r>
      <w:r w:rsidRPr="00A909C2">
        <w:t>o e assinatura do respons</w:t>
      </w:r>
      <w:r w:rsidRPr="00A909C2">
        <w:rPr>
          <w:rFonts w:hint="eastAsia"/>
        </w:rPr>
        <w:t>á</w:t>
      </w:r>
      <w:r w:rsidRPr="00A909C2">
        <w:t>vel pela realiza</w:t>
      </w:r>
      <w:r w:rsidRPr="00A909C2">
        <w:rPr>
          <w:rFonts w:hint="eastAsia"/>
        </w:rPr>
        <w:t>çã</w:t>
      </w:r>
      <w:r w:rsidRPr="00A909C2">
        <w:t>o do</w:t>
      </w:r>
      <w:r>
        <w:t xml:space="preserve"> exame;</w:t>
      </w:r>
    </w:p>
    <w:p w:rsidR="003D0CEE" w:rsidRDefault="003D0CEE" w:rsidP="003D0CEE">
      <w:pPr>
        <w:pStyle w:val="PargrafodaLista"/>
        <w:spacing w:after="0" w:line="300" w:lineRule="auto"/>
        <w:ind w:left="1789"/>
        <w:jc w:val="both"/>
      </w:pPr>
      <w:r>
        <w:t>b.2   Espirometria;</w:t>
      </w:r>
    </w:p>
    <w:p w:rsidR="003D0CEE" w:rsidRDefault="003D0CEE" w:rsidP="003D0CEE">
      <w:pPr>
        <w:pStyle w:val="PargrafodaLista"/>
        <w:spacing w:after="0" w:line="300" w:lineRule="auto"/>
        <w:ind w:left="1789"/>
        <w:jc w:val="both"/>
      </w:pPr>
      <w:r>
        <w:t>B.3 Polissonografia.</w:t>
      </w:r>
    </w:p>
    <w:p w:rsidR="003D0CEE" w:rsidRDefault="003D0CEE" w:rsidP="003D0CEE">
      <w:pPr>
        <w:pStyle w:val="PargrafodaLista"/>
        <w:numPr>
          <w:ilvl w:val="0"/>
          <w:numId w:val="18"/>
        </w:numPr>
        <w:spacing w:after="0" w:line="300" w:lineRule="auto"/>
        <w:ind w:left="851" w:hanging="231"/>
        <w:jc w:val="both"/>
      </w:pPr>
      <w:r w:rsidRPr="00A909C2">
        <w:t>Documento de identidade e CPF, c</w:t>
      </w:r>
      <w:r w:rsidRPr="00A909C2">
        <w:rPr>
          <w:rFonts w:hint="eastAsia"/>
        </w:rPr>
        <w:t>ó</w:t>
      </w:r>
      <w:r w:rsidRPr="00A909C2">
        <w:t>pias leg</w:t>
      </w:r>
      <w:r w:rsidRPr="00A909C2">
        <w:rPr>
          <w:rFonts w:hint="eastAsia"/>
        </w:rPr>
        <w:t>í</w:t>
      </w:r>
      <w:r w:rsidRPr="00A909C2">
        <w:t>veis e sem rasuras (frente everso);</w:t>
      </w:r>
    </w:p>
    <w:p w:rsidR="003D0CEE" w:rsidRDefault="003D0CEE" w:rsidP="003D0CEE">
      <w:pPr>
        <w:pStyle w:val="PargrafodaLista"/>
        <w:numPr>
          <w:ilvl w:val="0"/>
          <w:numId w:val="18"/>
        </w:numPr>
        <w:spacing w:after="0" w:line="300" w:lineRule="auto"/>
        <w:ind w:left="851" w:hanging="231"/>
        <w:jc w:val="both"/>
      </w:pPr>
      <w:r w:rsidRPr="00A909C2">
        <w:t>C</w:t>
      </w:r>
      <w:r w:rsidRPr="00A909C2">
        <w:rPr>
          <w:rFonts w:hint="eastAsia"/>
        </w:rPr>
        <w:t>ó</w:t>
      </w:r>
      <w:r w:rsidRPr="00A909C2">
        <w:t xml:space="preserve">pia do </w:t>
      </w:r>
      <w:r w:rsidRPr="00C7226A">
        <w:t>comprovante de resid</w:t>
      </w:r>
      <w:r w:rsidRPr="00C7226A">
        <w:rPr>
          <w:rFonts w:hint="eastAsia"/>
        </w:rPr>
        <w:t>ê</w:t>
      </w:r>
      <w:r w:rsidRPr="00C7226A">
        <w:t>ncia</w:t>
      </w:r>
      <w:r>
        <w:t>;</w:t>
      </w:r>
    </w:p>
    <w:p w:rsidR="003D0CEE" w:rsidRDefault="003D0CEE" w:rsidP="003D0CEE">
      <w:pPr>
        <w:pStyle w:val="PargrafodaLista"/>
        <w:numPr>
          <w:ilvl w:val="0"/>
          <w:numId w:val="18"/>
        </w:numPr>
        <w:spacing w:after="0" w:line="300" w:lineRule="auto"/>
        <w:ind w:left="851" w:hanging="231"/>
        <w:jc w:val="both"/>
      </w:pPr>
      <w:r w:rsidRPr="00A909C2">
        <w:t>Visita domiciliar para verifica</w:t>
      </w:r>
      <w:r w:rsidRPr="00A909C2">
        <w:rPr>
          <w:rFonts w:hint="eastAsia"/>
        </w:rPr>
        <w:t>çã</w:t>
      </w:r>
      <w:r w:rsidRPr="00A909C2">
        <w:t xml:space="preserve">o </w:t>
      </w:r>
      <w:r w:rsidRPr="00EA05DA">
        <w:rPr>
          <w:i/>
          <w:iCs/>
        </w:rPr>
        <w:t xml:space="preserve">in loco </w:t>
      </w:r>
      <w:r w:rsidRPr="00A909C2">
        <w:t xml:space="preserve">se a moradia </w:t>
      </w:r>
      <w:r w:rsidRPr="00A909C2">
        <w:rPr>
          <w:rFonts w:hint="eastAsia"/>
        </w:rPr>
        <w:t>é</w:t>
      </w:r>
      <w:r w:rsidRPr="00A909C2">
        <w:t xml:space="preserve"> compat</w:t>
      </w:r>
      <w:r w:rsidRPr="00A909C2">
        <w:rPr>
          <w:rFonts w:hint="eastAsia"/>
        </w:rPr>
        <w:t>í</w:t>
      </w:r>
      <w:r w:rsidRPr="00A909C2">
        <w:t>vel com ascondi</w:t>
      </w:r>
      <w:r w:rsidRPr="00A909C2">
        <w:rPr>
          <w:rFonts w:hint="eastAsia"/>
        </w:rPr>
        <w:t>çõ</w:t>
      </w:r>
      <w:r w:rsidRPr="00A909C2">
        <w:t>es m</w:t>
      </w:r>
      <w:r w:rsidRPr="00A909C2">
        <w:rPr>
          <w:rFonts w:hint="eastAsia"/>
        </w:rPr>
        <w:t>í</w:t>
      </w:r>
      <w:r w:rsidRPr="00A909C2">
        <w:t>nimas para a presta</w:t>
      </w:r>
      <w:r w:rsidRPr="00A909C2">
        <w:rPr>
          <w:rFonts w:hint="eastAsia"/>
        </w:rPr>
        <w:t>çã</w:t>
      </w:r>
      <w:r w:rsidRPr="00A909C2">
        <w:t>o do servi</w:t>
      </w:r>
      <w:r w:rsidRPr="00A909C2">
        <w:rPr>
          <w:rFonts w:hint="eastAsia"/>
        </w:rPr>
        <w:t>ç</w:t>
      </w:r>
      <w:r w:rsidRPr="00A909C2">
        <w:t>o, possibilitando a manuten</w:t>
      </w:r>
      <w:r w:rsidRPr="00A909C2">
        <w:rPr>
          <w:rFonts w:hint="eastAsia"/>
        </w:rPr>
        <w:t>çã</w:t>
      </w:r>
      <w:r w:rsidRPr="00A909C2">
        <w:t>odas fontes de oxig</w:t>
      </w:r>
      <w:r w:rsidRPr="00A909C2">
        <w:rPr>
          <w:rFonts w:hint="eastAsia"/>
        </w:rPr>
        <w:t>ê</w:t>
      </w:r>
      <w:r>
        <w:t xml:space="preserve">nio (APÊNDICE C) e preenchimento da </w:t>
      </w:r>
      <w:r w:rsidRPr="00A909C2">
        <w:t>Ficha de cadastro do paciente preenchida e assinada pelo t</w:t>
      </w:r>
      <w:r w:rsidRPr="00A909C2">
        <w:rPr>
          <w:rFonts w:hint="eastAsia"/>
        </w:rPr>
        <w:t>é</w:t>
      </w:r>
      <w:r w:rsidRPr="00A909C2">
        <w:t>cnico respons</w:t>
      </w:r>
      <w:r w:rsidRPr="00A909C2">
        <w:rPr>
          <w:rFonts w:hint="eastAsia"/>
        </w:rPr>
        <w:t>á</w:t>
      </w:r>
      <w:r w:rsidRPr="00A909C2">
        <w:t>vele assinada pelo paciente ou respons</w:t>
      </w:r>
      <w:r w:rsidRPr="00A909C2">
        <w:rPr>
          <w:rFonts w:hint="eastAsia"/>
        </w:rPr>
        <w:t>á</w:t>
      </w:r>
      <w:r w:rsidRPr="00A909C2">
        <w:t>vel (AP</w:t>
      </w:r>
      <w:r w:rsidRPr="00A909C2">
        <w:rPr>
          <w:rFonts w:hint="eastAsia"/>
        </w:rPr>
        <w:t>Ê</w:t>
      </w:r>
      <w:r w:rsidRPr="00A909C2">
        <w:t>N</w:t>
      </w:r>
      <w:r>
        <w:t>DICE D</w:t>
      </w:r>
      <w:r w:rsidRPr="00A909C2">
        <w:t>);</w:t>
      </w:r>
    </w:p>
    <w:p w:rsidR="003D0CEE" w:rsidRDefault="003D0CEE" w:rsidP="003D0CEE">
      <w:pPr>
        <w:pStyle w:val="PargrafodaLista"/>
        <w:numPr>
          <w:ilvl w:val="0"/>
          <w:numId w:val="18"/>
        </w:numPr>
        <w:spacing w:after="0" w:line="300" w:lineRule="auto"/>
        <w:ind w:left="851" w:hanging="231"/>
        <w:jc w:val="both"/>
      </w:pPr>
      <w:r w:rsidRPr="00A909C2">
        <w:t>Termo de compromisso assinado pelo Secret</w:t>
      </w:r>
      <w:r w:rsidRPr="00A909C2">
        <w:rPr>
          <w:rFonts w:hint="eastAsia"/>
        </w:rPr>
        <w:t>á</w:t>
      </w:r>
      <w:r w:rsidRPr="00A909C2">
        <w:t>rio Municipal de Sa</w:t>
      </w:r>
      <w:r w:rsidRPr="00A909C2">
        <w:rPr>
          <w:rFonts w:hint="eastAsia"/>
        </w:rPr>
        <w:t>ú</w:t>
      </w:r>
      <w:r>
        <w:t xml:space="preserve">de </w:t>
      </w:r>
      <w:r w:rsidRPr="00A909C2">
        <w:t>(AP</w:t>
      </w:r>
      <w:r w:rsidRPr="00A909C2">
        <w:rPr>
          <w:rFonts w:hint="eastAsia"/>
        </w:rPr>
        <w:t>Ê</w:t>
      </w:r>
      <w:r>
        <w:t>NDICE E</w:t>
      </w:r>
      <w:r w:rsidRPr="00A909C2">
        <w:t>);</w:t>
      </w:r>
    </w:p>
    <w:p w:rsidR="00E232D3" w:rsidRPr="00A909C2" w:rsidRDefault="003D0CEE" w:rsidP="003D0CEE">
      <w:pPr>
        <w:pStyle w:val="PargrafodaLista"/>
        <w:numPr>
          <w:ilvl w:val="0"/>
          <w:numId w:val="18"/>
        </w:numPr>
        <w:spacing w:after="0" w:line="300" w:lineRule="auto"/>
        <w:ind w:left="851" w:hanging="231"/>
        <w:jc w:val="both"/>
      </w:pPr>
      <w:r w:rsidRPr="00A909C2">
        <w:t>Of</w:t>
      </w:r>
      <w:r w:rsidRPr="00A909C2">
        <w:rPr>
          <w:rFonts w:hint="eastAsia"/>
        </w:rPr>
        <w:t>í</w:t>
      </w:r>
      <w:r w:rsidRPr="00A909C2">
        <w:t>cio da Secretaria Municipal de Sa</w:t>
      </w:r>
      <w:r w:rsidRPr="00A909C2">
        <w:rPr>
          <w:rFonts w:hint="eastAsia"/>
        </w:rPr>
        <w:t>ú</w:t>
      </w:r>
      <w:r w:rsidRPr="00A909C2">
        <w:t xml:space="preserve">de </w:t>
      </w:r>
      <w:r w:rsidRPr="00A909C2">
        <w:rPr>
          <w:rFonts w:hint="eastAsia"/>
        </w:rPr>
        <w:t>à</w:t>
      </w:r>
      <w:r w:rsidRPr="00A909C2">
        <w:t xml:space="preserve"> Secretaria de Estado da Sa</w:t>
      </w:r>
      <w:r w:rsidRPr="00A909C2">
        <w:rPr>
          <w:rFonts w:hint="eastAsia"/>
        </w:rPr>
        <w:t>ú</w:t>
      </w:r>
      <w:r w:rsidRPr="00A909C2">
        <w:t xml:space="preserve">desolicitando o </w:t>
      </w:r>
      <w:r>
        <w:t>s</w:t>
      </w:r>
      <w:r w:rsidRPr="00A909C2">
        <w:t>ervi</w:t>
      </w:r>
      <w:r w:rsidRPr="00A909C2">
        <w:rPr>
          <w:rFonts w:hint="eastAsia"/>
        </w:rPr>
        <w:t>ç</w:t>
      </w:r>
      <w:r w:rsidRPr="00A909C2">
        <w:t>o via SDR;</w:t>
      </w:r>
    </w:p>
    <w:p w:rsidR="00C7226A" w:rsidRPr="00A909C2" w:rsidRDefault="00C7226A" w:rsidP="003D0CEE">
      <w:pPr>
        <w:spacing w:after="0" w:line="300" w:lineRule="auto"/>
        <w:jc w:val="both"/>
      </w:pPr>
    </w:p>
    <w:p w:rsidR="00C7060F" w:rsidRPr="00C7226A" w:rsidRDefault="00523B34" w:rsidP="00D474D2">
      <w:pPr>
        <w:spacing w:after="0" w:line="300" w:lineRule="auto"/>
        <w:ind w:firstLine="709"/>
        <w:jc w:val="both"/>
        <w:rPr>
          <w:rFonts w:ascii="Impact" w:hAnsi="Impact"/>
          <w:bCs/>
          <w:sz w:val="36"/>
          <w:szCs w:val="36"/>
        </w:rPr>
      </w:pPr>
      <w:r>
        <w:rPr>
          <w:rFonts w:ascii="Impact" w:hAnsi="Impact"/>
          <w:bCs/>
          <w:sz w:val="36"/>
          <w:szCs w:val="36"/>
        </w:rPr>
        <w:t xml:space="preserve">5 </w:t>
      </w:r>
      <w:r w:rsidR="00C7060F" w:rsidRPr="00C7226A">
        <w:rPr>
          <w:rFonts w:ascii="Impact" w:hAnsi="Impact"/>
          <w:bCs/>
          <w:sz w:val="36"/>
          <w:szCs w:val="36"/>
        </w:rPr>
        <w:t xml:space="preserve">PROCEDIMENTOS PARA RENOVAÇÃO DO PROCESSO </w:t>
      </w:r>
    </w:p>
    <w:p w:rsidR="00C7060F" w:rsidRPr="00870564" w:rsidRDefault="00C7060F" w:rsidP="00D474D2">
      <w:pPr>
        <w:spacing w:after="0" w:line="300" w:lineRule="auto"/>
        <w:ind w:firstLine="709"/>
        <w:jc w:val="both"/>
      </w:pPr>
      <w:r w:rsidRPr="00870564">
        <w:t>O usu</w:t>
      </w:r>
      <w:r w:rsidRPr="00870564">
        <w:rPr>
          <w:rFonts w:hint="eastAsia"/>
        </w:rPr>
        <w:t>á</w:t>
      </w:r>
      <w:r w:rsidRPr="00870564">
        <w:t>rio dever</w:t>
      </w:r>
      <w:r w:rsidRPr="00870564">
        <w:rPr>
          <w:rFonts w:hint="eastAsia"/>
        </w:rPr>
        <w:t>á</w:t>
      </w:r>
      <w:r w:rsidRPr="00870564">
        <w:t xml:space="preserve"> fazer a renova</w:t>
      </w:r>
      <w:r w:rsidRPr="00870564">
        <w:rPr>
          <w:rFonts w:hint="eastAsia"/>
        </w:rPr>
        <w:t>çã</w:t>
      </w:r>
      <w:r w:rsidRPr="00870564">
        <w:t xml:space="preserve">o doprocesso de acordo com </w:t>
      </w:r>
      <w:r w:rsidR="00A909C2" w:rsidRPr="00870564">
        <w:t>os prazos estabelecidos pelo</w:t>
      </w:r>
      <w:r w:rsidR="00523B34">
        <w:t>s médicos reguladores do SOVD</w:t>
      </w:r>
      <w:r w:rsidR="00A909C2" w:rsidRPr="00870564">
        <w:t>.</w:t>
      </w:r>
    </w:p>
    <w:p w:rsidR="00C7060F" w:rsidRPr="00A909C2" w:rsidRDefault="00C7060F" w:rsidP="00D474D2">
      <w:pPr>
        <w:spacing w:after="0" w:line="300" w:lineRule="auto"/>
        <w:ind w:firstLine="709"/>
        <w:jc w:val="both"/>
      </w:pPr>
      <w:r w:rsidRPr="00A909C2">
        <w:t>A reavalia</w:t>
      </w:r>
      <w:r w:rsidRPr="00A909C2">
        <w:rPr>
          <w:rFonts w:hint="eastAsia"/>
        </w:rPr>
        <w:t>çã</w:t>
      </w:r>
      <w:r w:rsidRPr="00A909C2">
        <w:t xml:space="preserve">o </w:t>
      </w:r>
      <w:r w:rsidRPr="00A909C2">
        <w:rPr>
          <w:rFonts w:hint="eastAsia"/>
        </w:rPr>
        <w:t>é</w:t>
      </w:r>
      <w:r w:rsidRPr="00A909C2">
        <w:t xml:space="preserve"> imprescind</w:t>
      </w:r>
      <w:r w:rsidRPr="00A909C2">
        <w:rPr>
          <w:rFonts w:hint="eastAsia"/>
        </w:rPr>
        <w:t>í</w:t>
      </w:r>
      <w:r w:rsidRPr="00A909C2">
        <w:t xml:space="preserve">vel para que o tratamento seja </w:t>
      </w:r>
      <w:r w:rsidR="00523B34">
        <w:t xml:space="preserve">mantido </w:t>
      </w:r>
      <w:r w:rsidRPr="00A909C2">
        <w:t>de acordo com anecessidade do usu</w:t>
      </w:r>
      <w:r w:rsidRPr="00A909C2">
        <w:rPr>
          <w:rFonts w:hint="eastAsia"/>
        </w:rPr>
        <w:t>á</w:t>
      </w:r>
      <w:r w:rsidRPr="00A909C2">
        <w:t>rio.</w:t>
      </w:r>
    </w:p>
    <w:p w:rsidR="00C7060F" w:rsidRPr="00A909C2" w:rsidRDefault="00EA05DA" w:rsidP="00D474D2">
      <w:pPr>
        <w:spacing w:after="0" w:line="300" w:lineRule="auto"/>
        <w:ind w:firstLine="709"/>
        <w:jc w:val="both"/>
      </w:pPr>
      <w:r>
        <w:t xml:space="preserve">- </w:t>
      </w:r>
      <w:r w:rsidR="00C7060F" w:rsidRPr="00A909C2">
        <w:t>Documenta</w:t>
      </w:r>
      <w:r w:rsidR="00C7060F" w:rsidRPr="00A909C2">
        <w:rPr>
          <w:rFonts w:hint="eastAsia"/>
        </w:rPr>
        <w:t>çã</w:t>
      </w:r>
      <w:r w:rsidR="00C7060F" w:rsidRPr="00A909C2">
        <w:t>o necess</w:t>
      </w:r>
      <w:r w:rsidR="00C7060F" w:rsidRPr="00A909C2">
        <w:rPr>
          <w:rFonts w:hint="eastAsia"/>
        </w:rPr>
        <w:t>á</w:t>
      </w:r>
      <w:r w:rsidR="00C7060F" w:rsidRPr="00A909C2">
        <w:t>ria:</w:t>
      </w:r>
    </w:p>
    <w:p w:rsidR="00C7060F" w:rsidRPr="00523B34" w:rsidRDefault="00C7060F" w:rsidP="00D474D2">
      <w:pPr>
        <w:spacing w:after="0" w:line="300" w:lineRule="auto"/>
        <w:ind w:firstLine="709"/>
        <w:jc w:val="both"/>
      </w:pPr>
      <w:r w:rsidRPr="00A909C2">
        <w:rPr>
          <w:rFonts w:hint="eastAsia"/>
        </w:rPr>
        <w:t>•</w:t>
      </w:r>
      <w:r w:rsidRPr="00A909C2">
        <w:t xml:space="preserve"> Exame de gasometria arterial recente, sem o uso de oxig</w:t>
      </w:r>
      <w:r w:rsidRPr="00A909C2">
        <w:rPr>
          <w:rFonts w:hint="eastAsia"/>
        </w:rPr>
        <w:t>ê</w:t>
      </w:r>
      <w:r w:rsidR="00523B34">
        <w:t>nio e</w:t>
      </w:r>
      <w:r w:rsidR="00523B34">
        <w:rPr>
          <w:lang w:val="en-US"/>
        </w:rPr>
        <w:t>/ouespirometria e/oupolissonografia</w:t>
      </w:r>
      <w:r w:rsidR="00523B34">
        <w:t>;</w:t>
      </w:r>
    </w:p>
    <w:p w:rsidR="00C7060F" w:rsidRPr="00A909C2" w:rsidRDefault="00C7060F" w:rsidP="00D474D2">
      <w:pPr>
        <w:spacing w:after="0" w:line="300" w:lineRule="auto"/>
        <w:ind w:firstLine="709"/>
        <w:jc w:val="both"/>
      </w:pPr>
      <w:r w:rsidRPr="00A909C2">
        <w:rPr>
          <w:rFonts w:hint="eastAsia"/>
        </w:rPr>
        <w:t>•</w:t>
      </w:r>
      <w:r w:rsidRPr="00A909C2">
        <w:t xml:space="preserve"> Ficha de solicita</w:t>
      </w:r>
      <w:r w:rsidRPr="00A909C2">
        <w:rPr>
          <w:rFonts w:hint="eastAsia"/>
        </w:rPr>
        <w:t>çã</w:t>
      </w:r>
      <w:r w:rsidRPr="00A909C2">
        <w:t>o do m</w:t>
      </w:r>
      <w:r w:rsidRPr="00A909C2">
        <w:rPr>
          <w:rFonts w:hint="eastAsia"/>
        </w:rPr>
        <w:t>é</w:t>
      </w:r>
      <w:r w:rsidRPr="00A909C2">
        <w:t>dico (AP</w:t>
      </w:r>
      <w:r w:rsidRPr="00A909C2">
        <w:rPr>
          <w:rFonts w:hint="eastAsia"/>
        </w:rPr>
        <w:t>Ê</w:t>
      </w:r>
      <w:r w:rsidR="00523B34">
        <w:t>NDICE A ou B</w:t>
      </w:r>
      <w:r w:rsidRPr="00A909C2">
        <w:t>);</w:t>
      </w:r>
    </w:p>
    <w:p w:rsidR="00C7060F" w:rsidRDefault="00C7060F" w:rsidP="00D474D2">
      <w:pPr>
        <w:spacing w:after="0" w:line="300" w:lineRule="auto"/>
        <w:ind w:firstLine="709"/>
        <w:jc w:val="both"/>
      </w:pPr>
      <w:r w:rsidRPr="00A909C2">
        <w:rPr>
          <w:rFonts w:hint="eastAsia"/>
        </w:rPr>
        <w:t>•</w:t>
      </w:r>
      <w:r w:rsidRPr="00A909C2">
        <w:t xml:space="preserve"> Ficha de cadastro (AP</w:t>
      </w:r>
      <w:r w:rsidRPr="00A909C2">
        <w:rPr>
          <w:rFonts w:hint="eastAsia"/>
        </w:rPr>
        <w:t>Ê</w:t>
      </w:r>
      <w:r w:rsidRPr="00A909C2">
        <w:t>NDICE D), para atualiza</w:t>
      </w:r>
      <w:r w:rsidRPr="00A909C2">
        <w:rPr>
          <w:rFonts w:hint="eastAsia"/>
        </w:rPr>
        <w:t>çã</w:t>
      </w:r>
      <w:r w:rsidRPr="00A909C2">
        <w:t>o dos dados cadastrais.</w:t>
      </w:r>
    </w:p>
    <w:p w:rsidR="00C7226A" w:rsidRDefault="00C7226A" w:rsidP="00D474D2">
      <w:pPr>
        <w:spacing w:after="0" w:line="300" w:lineRule="auto"/>
        <w:ind w:firstLine="709"/>
        <w:jc w:val="both"/>
      </w:pPr>
    </w:p>
    <w:p w:rsidR="00C7226A" w:rsidRPr="00A909C2" w:rsidRDefault="00C7226A" w:rsidP="00D474D2">
      <w:pPr>
        <w:spacing w:after="0" w:line="300" w:lineRule="auto"/>
        <w:ind w:firstLine="709"/>
        <w:jc w:val="both"/>
      </w:pPr>
    </w:p>
    <w:p w:rsidR="00C7226A" w:rsidRPr="00C7226A" w:rsidRDefault="00523B34" w:rsidP="00C7226A">
      <w:pPr>
        <w:spacing w:after="0" w:line="300" w:lineRule="auto"/>
        <w:ind w:firstLine="709"/>
        <w:jc w:val="both"/>
        <w:rPr>
          <w:rFonts w:ascii="Impact" w:hAnsi="Impact"/>
          <w:bCs/>
          <w:sz w:val="36"/>
          <w:szCs w:val="36"/>
        </w:rPr>
      </w:pPr>
      <w:r>
        <w:rPr>
          <w:rFonts w:ascii="Impact" w:hAnsi="Impact"/>
          <w:bCs/>
          <w:sz w:val="36"/>
          <w:szCs w:val="36"/>
        </w:rPr>
        <w:t>6</w:t>
      </w:r>
      <w:r w:rsidR="00C7060F" w:rsidRPr="00C7226A">
        <w:rPr>
          <w:rFonts w:ascii="Impact" w:hAnsi="Impact"/>
          <w:bCs/>
          <w:sz w:val="36"/>
          <w:szCs w:val="36"/>
        </w:rPr>
        <w:t xml:space="preserve"> CRITÉRIOS DE EXCLUSÃO DO USUÁRIO DO SERVIÇO DE OXIGENOTERAPIA DOMICILIAR PROLONGADA</w:t>
      </w:r>
    </w:p>
    <w:p w:rsidR="005B6FBF" w:rsidRDefault="005B6FBF" w:rsidP="00D474D2">
      <w:pPr>
        <w:spacing w:after="0" w:line="300" w:lineRule="auto"/>
        <w:ind w:firstLine="709"/>
        <w:jc w:val="both"/>
      </w:pPr>
    </w:p>
    <w:p w:rsidR="00C7060F" w:rsidRPr="00A909C2" w:rsidRDefault="00C7060F" w:rsidP="00D474D2">
      <w:pPr>
        <w:spacing w:after="0" w:line="300" w:lineRule="auto"/>
        <w:ind w:firstLine="709"/>
        <w:jc w:val="both"/>
      </w:pPr>
      <w:r w:rsidRPr="00A909C2">
        <w:t>Cabe salientar que os crit</w:t>
      </w:r>
      <w:r w:rsidRPr="00A909C2">
        <w:rPr>
          <w:rFonts w:hint="eastAsia"/>
        </w:rPr>
        <w:t>é</w:t>
      </w:r>
      <w:r w:rsidRPr="00A909C2">
        <w:t>rios de exclus</w:t>
      </w:r>
      <w:r w:rsidRPr="00A909C2">
        <w:rPr>
          <w:rFonts w:hint="eastAsia"/>
        </w:rPr>
        <w:t>ã</w:t>
      </w:r>
      <w:r w:rsidRPr="00A909C2">
        <w:t>o s</w:t>
      </w:r>
      <w:r w:rsidRPr="00A909C2">
        <w:rPr>
          <w:rFonts w:hint="eastAsia"/>
        </w:rPr>
        <w:t>ã</w:t>
      </w:r>
      <w:r w:rsidRPr="00A909C2">
        <w:t>o independentes entre si,portanto a presen</w:t>
      </w:r>
      <w:r w:rsidRPr="00A909C2">
        <w:rPr>
          <w:rFonts w:hint="eastAsia"/>
        </w:rPr>
        <w:t>ç</w:t>
      </w:r>
      <w:r w:rsidRPr="00A909C2">
        <w:t>a de qualquer um deles gera motivo para excluir o pacientedo servi</w:t>
      </w:r>
      <w:r w:rsidRPr="00A909C2">
        <w:rPr>
          <w:rFonts w:hint="eastAsia"/>
        </w:rPr>
        <w:t>ç</w:t>
      </w:r>
      <w:r w:rsidRPr="00A909C2">
        <w:t>o.</w:t>
      </w:r>
      <w:r w:rsidR="005B6FBF">
        <w:t xml:space="preserve"> São eles:</w:t>
      </w:r>
    </w:p>
    <w:p w:rsidR="00C7060F" w:rsidRPr="00A909C2" w:rsidRDefault="00C7060F" w:rsidP="00D474D2">
      <w:pPr>
        <w:spacing w:after="0" w:line="300" w:lineRule="auto"/>
        <w:ind w:firstLine="709"/>
        <w:jc w:val="both"/>
      </w:pPr>
      <w:r w:rsidRPr="00A909C2">
        <w:t>a) Condi</w:t>
      </w:r>
      <w:r w:rsidRPr="00A909C2">
        <w:rPr>
          <w:rFonts w:hint="eastAsia"/>
        </w:rPr>
        <w:t>çõ</w:t>
      </w:r>
      <w:r w:rsidRPr="00A909C2">
        <w:t>es de moradia e outros indicadores socioecon</w:t>
      </w:r>
      <w:r w:rsidRPr="00A909C2">
        <w:rPr>
          <w:rFonts w:hint="eastAsia"/>
        </w:rPr>
        <w:t>ô</w:t>
      </w:r>
      <w:r w:rsidRPr="00A909C2">
        <w:t>micos e culturaisincompat</w:t>
      </w:r>
      <w:r w:rsidRPr="00A909C2">
        <w:rPr>
          <w:rFonts w:hint="eastAsia"/>
        </w:rPr>
        <w:t>í</w:t>
      </w:r>
      <w:r w:rsidRPr="00A909C2">
        <w:t>veis com as necessidades m</w:t>
      </w:r>
      <w:r w:rsidRPr="00A909C2">
        <w:rPr>
          <w:rFonts w:hint="eastAsia"/>
        </w:rPr>
        <w:t>í</w:t>
      </w:r>
      <w:r w:rsidRPr="00A909C2">
        <w:t>nimas do servi</w:t>
      </w:r>
      <w:r w:rsidRPr="00A909C2">
        <w:rPr>
          <w:rFonts w:hint="eastAsia"/>
        </w:rPr>
        <w:t>ç</w:t>
      </w:r>
      <w:r w:rsidRPr="00A909C2">
        <w:t>o, tais comoimpossibilidade de manter uma fonte de oxig</w:t>
      </w:r>
      <w:r w:rsidRPr="00A909C2">
        <w:rPr>
          <w:rFonts w:hint="eastAsia"/>
        </w:rPr>
        <w:t>ê</w:t>
      </w:r>
      <w:r w:rsidRPr="00A909C2">
        <w:t>nio na habita</w:t>
      </w:r>
      <w:r w:rsidRPr="00A909C2">
        <w:rPr>
          <w:rFonts w:hint="eastAsia"/>
        </w:rPr>
        <w:t>çã</w:t>
      </w:r>
      <w:r w:rsidRPr="00A909C2">
        <w:t>o ou falta decondi</w:t>
      </w:r>
      <w:r w:rsidRPr="00A909C2">
        <w:rPr>
          <w:rFonts w:hint="eastAsia"/>
        </w:rPr>
        <w:t>çõ</w:t>
      </w:r>
      <w:r w:rsidRPr="00A909C2">
        <w:t>es m</w:t>
      </w:r>
      <w:r w:rsidRPr="00A909C2">
        <w:rPr>
          <w:rFonts w:hint="eastAsia"/>
        </w:rPr>
        <w:t>í</w:t>
      </w:r>
      <w:r w:rsidRPr="00A909C2">
        <w:t>nimas para os cuidados na manuten</w:t>
      </w:r>
      <w:r w:rsidRPr="00A909C2">
        <w:rPr>
          <w:rFonts w:hint="eastAsia"/>
        </w:rPr>
        <w:t>çã</w:t>
      </w:r>
      <w:r w:rsidRPr="00A909C2">
        <w:t>o do equipamentodisponibilizado;</w:t>
      </w:r>
    </w:p>
    <w:p w:rsidR="00C7060F" w:rsidRPr="00A909C2" w:rsidRDefault="00C7060F" w:rsidP="00D474D2">
      <w:pPr>
        <w:spacing w:after="0" w:line="300" w:lineRule="auto"/>
        <w:ind w:firstLine="709"/>
        <w:jc w:val="both"/>
      </w:pPr>
      <w:r w:rsidRPr="00A909C2">
        <w:t>b) Pacientes que n</w:t>
      </w:r>
      <w:r w:rsidRPr="00A909C2">
        <w:rPr>
          <w:rFonts w:hint="eastAsia"/>
        </w:rPr>
        <w:t>ã</w:t>
      </w:r>
      <w:r w:rsidRPr="00A909C2">
        <w:t>o possuem um respons</w:t>
      </w:r>
      <w:r w:rsidRPr="00A909C2">
        <w:rPr>
          <w:rFonts w:hint="eastAsia"/>
        </w:rPr>
        <w:t>á</w:t>
      </w:r>
      <w:r w:rsidRPr="00A909C2">
        <w:t>vel (cuidador) para dispensar oscuidados m</w:t>
      </w:r>
      <w:r w:rsidRPr="00A909C2">
        <w:rPr>
          <w:rFonts w:hint="eastAsia"/>
        </w:rPr>
        <w:t>í</w:t>
      </w:r>
      <w:r w:rsidRPr="00A909C2">
        <w:t>nimos necess</w:t>
      </w:r>
      <w:r w:rsidRPr="00A909C2">
        <w:rPr>
          <w:rFonts w:hint="eastAsia"/>
        </w:rPr>
        <w:t>á</w:t>
      </w:r>
      <w:r w:rsidRPr="00A909C2">
        <w:t>rios;</w:t>
      </w:r>
    </w:p>
    <w:p w:rsidR="00C7060F" w:rsidRPr="00A909C2" w:rsidRDefault="00C7060F" w:rsidP="00D474D2">
      <w:pPr>
        <w:spacing w:after="0" w:line="300" w:lineRule="auto"/>
        <w:ind w:firstLine="709"/>
        <w:jc w:val="both"/>
      </w:pPr>
      <w:r w:rsidRPr="00A909C2">
        <w:t>c) Melhora gasom</w:t>
      </w:r>
      <w:r w:rsidRPr="00A909C2">
        <w:rPr>
          <w:rFonts w:hint="eastAsia"/>
        </w:rPr>
        <w:t>é</w:t>
      </w:r>
      <w:r w:rsidRPr="00A909C2">
        <w:t>trica significativa de modo a colocar o usu</w:t>
      </w:r>
      <w:r w:rsidRPr="00A909C2">
        <w:rPr>
          <w:rFonts w:hint="eastAsia"/>
        </w:rPr>
        <w:t>á</w:t>
      </w:r>
      <w:r w:rsidRPr="00A909C2">
        <w:t>rio fora doscrit</w:t>
      </w:r>
      <w:r w:rsidRPr="00A909C2">
        <w:rPr>
          <w:rFonts w:hint="eastAsia"/>
        </w:rPr>
        <w:t>é</w:t>
      </w:r>
      <w:r w:rsidRPr="00A909C2">
        <w:t>rios de inclus</w:t>
      </w:r>
      <w:r w:rsidRPr="00A909C2">
        <w:rPr>
          <w:rFonts w:hint="eastAsia"/>
        </w:rPr>
        <w:t>ã</w:t>
      </w:r>
      <w:r w:rsidRPr="00A909C2">
        <w:t>o (alta);</w:t>
      </w:r>
    </w:p>
    <w:p w:rsidR="00C7060F" w:rsidRPr="00A909C2" w:rsidRDefault="00C7060F" w:rsidP="00D474D2">
      <w:pPr>
        <w:spacing w:after="0" w:line="300" w:lineRule="auto"/>
        <w:ind w:firstLine="709"/>
        <w:jc w:val="both"/>
      </w:pPr>
      <w:r w:rsidRPr="00A909C2">
        <w:t xml:space="preserve">d) </w:t>
      </w:r>
      <w:r w:rsidR="00EA05DA">
        <w:t>O n</w:t>
      </w:r>
      <w:r w:rsidRPr="00A909C2">
        <w:rPr>
          <w:rFonts w:hint="eastAsia"/>
        </w:rPr>
        <w:t>ã</w:t>
      </w:r>
      <w:r w:rsidR="00EA05DA">
        <w:t>o u</w:t>
      </w:r>
      <w:r w:rsidRPr="00A909C2">
        <w:t>so ou o uso inadequado do equipamento, causando danos tanto aousu</w:t>
      </w:r>
      <w:r w:rsidRPr="00A909C2">
        <w:rPr>
          <w:rFonts w:hint="eastAsia"/>
        </w:rPr>
        <w:t>á</w:t>
      </w:r>
      <w:r w:rsidRPr="00A909C2">
        <w:t>rio quanto ao patrim</w:t>
      </w:r>
      <w:r w:rsidRPr="00A909C2">
        <w:rPr>
          <w:rFonts w:hint="eastAsia"/>
        </w:rPr>
        <w:t>ô</w:t>
      </w:r>
      <w:r w:rsidRPr="00A909C2">
        <w:t>nio;</w:t>
      </w:r>
    </w:p>
    <w:p w:rsidR="00C7060F" w:rsidRPr="00A909C2" w:rsidRDefault="00C7060F" w:rsidP="00D474D2">
      <w:pPr>
        <w:spacing w:after="0" w:line="300" w:lineRule="auto"/>
        <w:ind w:firstLine="709"/>
        <w:jc w:val="both"/>
      </w:pPr>
      <w:r w:rsidRPr="00A909C2">
        <w:t>e) Impossibilidade, por qualquer motivo, de aderir ao tratamento de acordo coma prescri</w:t>
      </w:r>
      <w:r w:rsidRPr="00A909C2">
        <w:rPr>
          <w:rFonts w:hint="eastAsia"/>
        </w:rPr>
        <w:t>çã</w:t>
      </w:r>
      <w:r w:rsidRPr="00A909C2">
        <w:t>o m</w:t>
      </w:r>
      <w:r w:rsidRPr="00A909C2">
        <w:rPr>
          <w:rFonts w:hint="eastAsia"/>
        </w:rPr>
        <w:t>é</w:t>
      </w:r>
      <w:r w:rsidRPr="00A909C2">
        <w:t>dica.</w:t>
      </w:r>
    </w:p>
    <w:p w:rsidR="00DE3CCB" w:rsidRPr="00A909C2" w:rsidRDefault="00984289" w:rsidP="00D474D2">
      <w:pPr>
        <w:spacing w:after="0" w:line="300" w:lineRule="auto"/>
        <w:ind w:firstLine="709"/>
        <w:jc w:val="both"/>
      </w:pPr>
      <w:r w:rsidRPr="00A909C2">
        <w:t>f) Paciente ou familiar que permaneçam fumando causando situação de risco identificadapela equipe técnica responsável pelo acompanhamento do serviço.</w:t>
      </w:r>
    </w:p>
    <w:p w:rsidR="00984289" w:rsidRDefault="00984289" w:rsidP="00D474D2">
      <w:pPr>
        <w:spacing w:after="0" w:line="300" w:lineRule="auto"/>
        <w:ind w:firstLine="709"/>
        <w:jc w:val="both"/>
      </w:pPr>
    </w:p>
    <w:p w:rsidR="00DD77C4" w:rsidRDefault="00DD77C4" w:rsidP="00D474D2">
      <w:pPr>
        <w:spacing w:after="0" w:line="300" w:lineRule="auto"/>
        <w:ind w:firstLine="709"/>
        <w:jc w:val="both"/>
        <w:rPr>
          <w:b/>
          <w:sz w:val="24"/>
          <w:szCs w:val="24"/>
        </w:rPr>
      </w:pPr>
    </w:p>
    <w:p w:rsidR="00DD77C4" w:rsidRDefault="00DD77C4" w:rsidP="00D474D2">
      <w:pPr>
        <w:spacing w:after="0" w:line="300" w:lineRule="auto"/>
        <w:ind w:firstLine="709"/>
        <w:jc w:val="both"/>
        <w:rPr>
          <w:b/>
          <w:sz w:val="24"/>
          <w:szCs w:val="24"/>
        </w:rPr>
      </w:pPr>
    </w:p>
    <w:p w:rsidR="00DD77C4" w:rsidRDefault="00C7226A" w:rsidP="00C7226A">
      <w:pPr>
        <w:rPr>
          <w:b/>
          <w:sz w:val="24"/>
          <w:szCs w:val="24"/>
        </w:rPr>
      </w:pPr>
      <w:r>
        <w:rPr>
          <w:b/>
          <w:sz w:val="24"/>
          <w:szCs w:val="24"/>
        </w:rPr>
        <w:br w:type="page"/>
      </w:r>
    </w:p>
    <w:p w:rsidR="00DD77C4" w:rsidRPr="00025919" w:rsidRDefault="00165B3E" w:rsidP="00D474D2">
      <w:pPr>
        <w:spacing w:after="0" w:line="300" w:lineRule="auto"/>
        <w:ind w:firstLine="709"/>
        <w:jc w:val="both"/>
        <w:rPr>
          <w:rFonts w:ascii="Impact" w:hAnsi="Impact"/>
          <w:sz w:val="36"/>
          <w:szCs w:val="36"/>
        </w:rPr>
      </w:pPr>
      <w:r>
        <w:rPr>
          <w:rFonts w:ascii="Impact" w:hAnsi="Impact"/>
          <w:sz w:val="36"/>
          <w:szCs w:val="36"/>
        </w:rPr>
        <w:lastRenderedPageBreak/>
        <w:t>7  FLUXOGRAMA</w:t>
      </w:r>
    </w:p>
    <w:p w:rsidR="00DD77C4" w:rsidRDefault="00DD77C4" w:rsidP="00D474D2">
      <w:pPr>
        <w:spacing w:after="0" w:line="300" w:lineRule="auto"/>
        <w:ind w:firstLine="709"/>
        <w:jc w:val="both"/>
        <w:rPr>
          <w:noProof/>
        </w:rPr>
      </w:pPr>
      <w:r>
        <w:rPr>
          <w:noProof/>
        </w:rPr>
        <w:drawing>
          <wp:inline distT="0" distB="0" distL="0" distR="0">
            <wp:extent cx="4889500" cy="8343900"/>
            <wp:effectExtent l="0" t="0" r="12700" b="12700"/>
            <wp:docPr id="15"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cstate="print"/>
                    <a:srcRect/>
                    <a:stretch>
                      <a:fillRect/>
                    </a:stretch>
                  </pic:blipFill>
                  <pic:spPr bwMode="auto">
                    <a:xfrm>
                      <a:off x="0" y="0"/>
                      <a:ext cx="4891165" cy="8346741"/>
                    </a:xfrm>
                    <a:prstGeom prst="rect">
                      <a:avLst/>
                    </a:prstGeom>
                    <a:noFill/>
                    <a:ln w="9525">
                      <a:noFill/>
                      <a:miter lim="800000"/>
                      <a:headEnd/>
                      <a:tailEnd/>
                    </a:ln>
                  </pic:spPr>
                </pic:pic>
              </a:graphicData>
            </a:graphic>
          </wp:inline>
        </w:drawing>
      </w:r>
    </w:p>
    <w:p w:rsidR="00C7226A" w:rsidRDefault="00C7226A">
      <w:pPr>
        <w:rPr>
          <w:b/>
          <w:bCs/>
          <w:sz w:val="24"/>
          <w:szCs w:val="24"/>
        </w:rPr>
      </w:pPr>
      <w:r>
        <w:rPr>
          <w:b/>
          <w:bCs/>
          <w:sz w:val="24"/>
          <w:szCs w:val="24"/>
        </w:rPr>
        <w:br w:type="page"/>
      </w:r>
    </w:p>
    <w:p w:rsidR="00984289" w:rsidRPr="00C7226A" w:rsidRDefault="00165B3E" w:rsidP="00D474D2">
      <w:pPr>
        <w:spacing w:after="0" w:line="300" w:lineRule="auto"/>
        <w:ind w:firstLine="709"/>
        <w:jc w:val="both"/>
        <w:rPr>
          <w:rFonts w:ascii="Impact" w:hAnsi="Impact"/>
          <w:sz w:val="36"/>
          <w:szCs w:val="24"/>
        </w:rPr>
      </w:pPr>
      <w:r>
        <w:rPr>
          <w:rFonts w:ascii="Impact" w:hAnsi="Impact"/>
          <w:bCs/>
          <w:sz w:val="36"/>
          <w:szCs w:val="24"/>
        </w:rPr>
        <w:lastRenderedPageBreak/>
        <w:t>8</w:t>
      </w:r>
      <w:r w:rsidR="00984289" w:rsidRPr="00C7226A">
        <w:rPr>
          <w:rFonts w:ascii="Impact" w:hAnsi="Impact"/>
          <w:bCs/>
          <w:sz w:val="36"/>
          <w:szCs w:val="24"/>
        </w:rPr>
        <w:t xml:space="preserve"> ATRIBUIÇÕES</w:t>
      </w:r>
    </w:p>
    <w:p w:rsidR="00984289" w:rsidRPr="00C7226A" w:rsidRDefault="00165B3E" w:rsidP="00D474D2">
      <w:pPr>
        <w:spacing w:after="0" w:line="300" w:lineRule="auto"/>
        <w:ind w:firstLine="709"/>
        <w:jc w:val="both"/>
        <w:rPr>
          <w:rFonts w:ascii="Impact" w:hAnsi="Impact"/>
          <w:bCs/>
          <w:sz w:val="36"/>
          <w:szCs w:val="24"/>
        </w:rPr>
      </w:pPr>
      <w:r>
        <w:rPr>
          <w:rFonts w:ascii="Impact" w:hAnsi="Impact"/>
          <w:bCs/>
          <w:sz w:val="36"/>
          <w:szCs w:val="24"/>
        </w:rPr>
        <w:t>8</w:t>
      </w:r>
      <w:r w:rsidR="00984289" w:rsidRPr="00C7226A">
        <w:rPr>
          <w:rFonts w:ascii="Impact" w:hAnsi="Impact"/>
          <w:bCs/>
          <w:sz w:val="36"/>
          <w:szCs w:val="24"/>
        </w:rPr>
        <w:t>.1 SECRETARIA DE ESTADO DA SAÚDE (SES)</w:t>
      </w:r>
    </w:p>
    <w:p w:rsidR="00984289" w:rsidRPr="00524734" w:rsidRDefault="00984289" w:rsidP="00D474D2">
      <w:pPr>
        <w:spacing w:after="0" w:line="300" w:lineRule="auto"/>
        <w:ind w:firstLine="709"/>
        <w:jc w:val="both"/>
      </w:pPr>
      <w:r w:rsidRPr="00524734">
        <w:t>a) Normatizar as a</w:t>
      </w:r>
      <w:r w:rsidRPr="00524734">
        <w:rPr>
          <w:rFonts w:hint="eastAsia"/>
        </w:rPr>
        <w:t>çõ</w:t>
      </w:r>
      <w:r w:rsidRPr="00524734">
        <w:t>es do Servi</w:t>
      </w:r>
      <w:r w:rsidRPr="00524734">
        <w:rPr>
          <w:rFonts w:hint="eastAsia"/>
        </w:rPr>
        <w:t>ç</w:t>
      </w:r>
      <w:r w:rsidRPr="00524734">
        <w:t>o de Oxigenoterapia Domiciliar com base nasdiretrizes gerais do SUS vigente</w:t>
      </w:r>
      <w:r w:rsidR="00EA05DA">
        <w:t xml:space="preserve"> e literatura médica específica</w:t>
      </w:r>
      <w:r w:rsidRPr="00524734">
        <w:t>;</w:t>
      </w:r>
    </w:p>
    <w:p w:rsidR="00984289" w:rsidRPr="00524734" w:rsidRDefault="00984289" w:rsidP="00D474D2">
      <w:pPr>
        <w:spacing w:after="0" w:line="300" w:lineRule="auto"/>
        <w:ind w:firstLine="709"/>
        <w:jc w:val="both"/>
      </w:pPr>
      <w:r w:rsidRPr="00524734">
        <w:t>b) Programar os recursos financeiros para a aquisi</w:t>
      </w:r>
      <w:r w:rsidRPr="00524734">
        <w:rPr>
          <w:rFonts w:hint="eastAsia"/>
        </w:rPr>
        <w:t>çã</w:t>
      </w:r>
      <w:r w:rsidRPr="00524734">
        <w:t>o dos servi</w:t>
      </w:r>
      <w:r w:rsidRPr="00524734">
        <w:rPr>
          <w:rFonts w:hint="eastAsia"/>
        </w:rPr>
        <w:t>ç</w:t>
      </w:r>
      <w:r w:rsidRPr="00524734">
        <w:t>os deoxigenoterapia domiciliar;</w:t>
      </w:r>
    </w:p>
    <w:p w:rsidR="00984289" w:rsidRPr="00524734" w:rsidRDefault="00984289" w:rsidP="00D474D2">
      <w:pPr>
        <w:spacing w:after="0" w:line="300" w:lineRule="auto"/>
        <w:ind w:firstLine="709"/>
        <w:jc w:val="both"/>
      </w:pPr>
      <w:r w:rsidRPr="00524734">
        <w:t>c) Licitar e contratar empresa prestadora do servi</w:t>
      </w:r>
      <w:r w:rsidRPr="00524734">
        <w:rPr>
          <w:rFonts w:hint="eastAsia"/>
        </w:rPr>
        <w:t>ç</w:t>
      </w:r>
      <w:r w:rsidRPr="00524734">
        <w:t>o;</w:t>
      </w:r>
    </w:p>
    <w:p w:rsidR="00984289" w:rsidRPr="00C7226A" w:rsidRDefault="00984289" w:rsidP="00D474D2">
      <w:pPr>
        <w:spacing w:after="0" w:line="300" w:lineRule="auto"/>
        <w:ind w:firstLine="709"/>
        <w:jc w:val="both"/>
      </w:pPr>
      <w:r w:rsidRPr="00524734">
        <w:t xml:space="preserve">d) Planejar, coordenar, </w:t>
      </w:r>
      <w:r w:rsidRPr="00C7226A">
        <w:t>implantar e supervisionar as a</w:t>
      </w:r>
      <w:r w:rsidRPr="00C7226A">
        <w:rPr>
          <w:rFonts w:hint="eastAsia"/>
        </w:rPr>
        <w:t>çõ</w:t>
      </w:r>
      <w:r w:rsidRPr="00C7226A">
        <w:t>es realizadas em n</w:t>
      </w:r>
      <w:r w:rsidRPr="00C7226A">
        <w:rPr>
          <w:rFonts w:hint="eastAsia"/>
        </w:rPr>
        <w:t>í</w:t>
      </w:r>
      <w:r w:rsidRPr="00C7226A">
        <w:t>velregional e municipal nas a</w:t>
      </w:r>
      <w:r w:rsidRPr="00C7226A">
        <w:rPr>
          <w:rFonts w:hint="eastAsia"/>
        </w:rPr>
        <w:t>çõ</w:t>
      </w:r>
      <w:r w:rsidRPr="00C7226A">
        <w:t>es pertinentes ao servi</w:t>
      </w:r>
      <w:r w:rsidRPr="00C7226A">
        <w:rPr>
          <w:rFonts w:hint="eastAsia"/>
        </w:rPr>
        <w:t>ç</w:t>
      </w:r>
      <w:r w:rsidRPr="00C7226A">
        <w:t xml:space="preserve">o; </w:t>
      </w:r>
    </w:p>
    <w:p w:rsidR="00984289" w:rsidRPr="00C7226A" w:rsidRDefault="00984289" w:rsidP="00D474D2">
      <w:pPr>
        <w:spacing w:after="0" w:line="300" w:lineRule="auto"/>
        <w:ind w:firstLine="709"/>
        <w:jc w:val="both"/>
      </w:pPr>
      <w:r w:rsidRPr="00C7226A">
        <w:t>e) Estabelecer e manter equipe m</w:t>
      </w:r>
      <w:r w:rsidRPr="00C7226A">
        <w:rPr>
          <w:rFonts w:hint="eastAsia"/>
        </w:rPr>
        <w:t>í</w:t>
      </w:r>
      <w:r w:rsidRPr="00C7226A">
        <w:t>nima (m</w:t>
      </w:r>
      <w:r w:rsidRPr="00C7226A">
        <w:rPr>
          <w:rFonts w:hint="eastAsia"/>
        </w:rPr>
        <w:t>é</w:t>
      </w:r>
      <w:r w:rsidR="00556B53" w:rsidRPr="00C7226A">
        <w:t>dico e equipe de enfermagem</w:t>
      </w:r>
      <w:r w:rsidRPr="00C7226A">
        <w:t>) para execu</w:t>
      </w:r>
      <w:r w:rsidRPr="00C7226A">
        <w:rPr>
          <w:rFonts w:hint="eastAsia"/>
        </w:rPr>
        <w:t>çã</w:t>
      </w:r>
      <w:r w:rsidRPr="00C7226A">
        <w:t>o das atividades administrativas e t</w:t>
      </w:r>
      <w:r w:rsidRPr="00C7226A">
        <w:rPr>
          <w:rFonts w:hint="eastAsia"/>
        </w:rPr>
        <w:t>é</w:t>
      </w:r>
      <w:r w:rsidRPr="00C7226A">
        <w:t>cnicas;</w:t>
      </w:r>
    </w:p>
    <w:p w:rsidR="00984289" w:rsidRPr="00C7226A" w:rsidRDefault="00EA05DA" w:rsidP="00D474D2">
      <w:pPr>
        <w:spacing w:after="0" w:line="300" w:lineRule="auto"/>
        <w:ind w:firstLine="709"/>
        <w:jc w:val="both"/>
      </w:pPr>
      <w:r w:rsidRPr="00C7226A">
        <w:t>f) Analisar/avaliar</w:t>
      </w:r>
      <w:r w:rsidR="00984289" w:rsidRPr="00C7226A">
        <w:t xml:space="preserve"> processos de solicita</w:t>
      </w:r>
      <w:r w:rsidR="00984289" w:rsidRPr="00C7226A">
        <w:rPr>
          <w:rFonts w:hint="eastAsia"/>
        </w:rPr>
        <w:t>çõ</w:t>
      </w:r>
      <w:r w:rsidR="00984289" w:rsidRPr="00C7226A">
        <w:t xml:space="preserve">es de oxigenoterapiaprovenientes da </w:t>
      </w:r>
      <w:r w:rsidR="000E2869" w:rsidRPr="00C7226A">
        <w:t>GERSA</w:t>
      </w:r>
      <w:r w:rsidR="00984289" w:rsidRPr="00C7226A">
        <w:t xml:space="preserve"> para a concess</w:t>
      </w:r>
      <w:r w:rsidR="00984289" w:rsidRPr="00C7226A">
        <w:rPr>
          <w:rFonts w:hint="eastAsia"/>
        </w:rPr>
        <w:t>ã</w:t>
      </w:r>
      <w:r w:rsidR="00984289" w:rsidRPr="00C7226A">
        <w:t>o do servi</w:t>
      </w:r>
      <w:r w:rsidR="00984289" w:rsidRPr="00C7226A">
        <w:rPr>
          <w:rFonts w:hint="eastAsia"/>
        </w:rPr>
        <w:t>ç</w:t>
      </w:r>
      <w:r w:rsidR="00984289" w:rsidRPr="00C7226A">
        <w:t>o;</w:t>
      </w:r>
    </w:p>
    <w:p w:rsidR="00984289" w:rsidRPr="00C7226A" w:rsidRDefault="00984289" w:rsidP="00D474D2">
      <w:pPr>
        <w:spacing w:after="0" w:line="300" w:lineRule="auto"/>
        <w:ind w:firstLine="709"/>
        <w:jc w:val="both"/>
      </w:pPr>
      <w:r w:rsidRPr="00C7226A">
        <w:t>g) Emitir a Guia de Autoriza</w:t>
      </w:r>
      <w:r w:rsidRPr="00C7226A">
        <w:rPr>
          <w:rFonts w:hint="eastAsia"/>
        </w:rPr>
        <w:t>çã</w:t>
      </w:r>
      <w:r w:rsidRPr="00C7226A">
        <w:t>o do Servi</w:t>
      </w:r>
      <w:r w:rsidRPr="00C7226A">
        <w:rPr>
          <w:rFonts w:hint="eastAsia"/>
        </w:rPr>
        <w:t>ç</w:t>
      </w:r>
      <w:r w:rsidRPr="00C7226A">
        <w:t>o (GAS);</w:t>
      </w:r>
    </w:p>
    <w:p w:rsidR="00984289" w:rsidRPr="00C7226A" w:rsidRDefault="00984289" w:rsidP="00D474D2">
      <w:pPr>
        <w:spacing w:after="0" w:line="300" w:lineRule="auto"/>
        <w:ind w:firstLine="709"/>
        <w:jc w:val="both"/>
      </w:pPr>
      <w:r w:rsidRPr="00C7226A">
        <w:t>h) Monitorar o tratamento do usu</w:t>
      </w:r>
      <w:r w:rsidRPr="00C7226A">
        <w:rPr>
          <w:rFonts w:hint="eastAsia"/>
        </w:rPr>
        <w:t>á</w:t>
      </w:r>
      <w:r w:rsidRPr="00C7226A">
        <w:t>rio</w:t>
      </w:r>
      <w:r w:rsidR="000E2869" w:rsidRPr="00C7226A">
        <w:t xml:space="preserve"> através dos relatórios enviados pela GERSA/SMS</w:t>
      </w:r>
      <w:r w:rsidRPr="00C7226A">
        <w:t>;</w:t>
      </w:r>
    </w:p>
    <w:p w:rsidR="00984289" w:rsidRPr="00C7226A" w:rsidRDefault="00984289" w:rsidP="00D474D2">
      <w:pPr>
        <w:spacing w:after="0" w:line="300" w:lineRule="auto"/>
        <w:ind w:firstLine="709"/>
        <w:jc w:val="both"/>
      </w:pPr>
      <w:r w:rsidRPr="00C7226A">
        <w:t>i) Avaliar as renova</w:t>
      </w:r>
      <w:r w:rsidRPr="00C7226A">
        <w:rPr>
          <w:rFonts w:hint="eastAsia"/>
        </w:rPr>
        <w:t>çõ</w:t>
      </w:r>
      <w:r w:rsidRPr="00C7226A">
        <w:t>es do processo do usu</w:t>
      </w:r>
      <w:r w:rsidRPr="00C7226A">
        <w:rPr>
          <w:rFonts w:hint="eastAsia"/>
        </w:rPr>
        <w:t>á</w:t>
      </w:r>
      <w:r w:rsidRPr="00C7226A">
        <w:t>rio para a manuten</w:t>
      </w:r>
      <w:r w:rsidRPr="00C7226A">
        <w:rPr>
          <w:rFonts w:hint="eastAsia"/>
        </w:rPr>
        <w:t>çã</w:t>
      </w:r>
      <w:r w:rsidRPr="00C7226A">
        <w:t>o do servi</w:t>
      </w:r>
      <w:r w:rsidRPr="00C7226A">
        <w:rPr>
          <w:rFonts w:hint="eastAsia"/>
        </w:rPr>
        <w:t>ç</w:t>
      </w:r>
      <w:r w:rsidRPr="00C7226A">
        <w:t>o;</w:t>
      </w:r>
    </w:p>
    <w:p w:rsidR="00984289" w:rsidRPr="00C7226A" w:rsidRDefault="00984289" w:rsidP="00D474D2">
      <w:pPr>
        <w:spacing w:after="0" w:line="300" w:lineRule="auto"/>
        <w:ind w:firstLine="709"/>
        <w:jc w:val="both"/>
      </w:pPr>
      <w:r w:rsidRPr="00C7226A">
        <w:t xml:space="preserve">j) </w:t>
      </w:r>
      <w:r w:rsidR="00984B39" w:rsidRPr="00C7226A">
        <w:t>Indicar a suspensão do at</w:t>
      </w:r>
      <w:r w:rsidR="00556B53" w:rsidRPr="00C7226A">
        <w:t>e</w:t>
      </w:r>
      <w:r w:rsidR="00984B39" w:rsidRPr="00C7226A">
        <w:t>ndimento quando não forem preenchidos os critérios clínicos e/ou administrativos pelo usuário ou GERSA/SMS</w:t>
      </w:r>
      <w:r w:rsidRPr="00C7226A">
        <w:t>;</w:t>
      </w:r>
    </w:p>
    <w:p w:rsidR="00556B53" w:rsidRPr="00524734" w:rsidRDefault="00556B53" w:rsidP="00D474D2">
      <w:pPr>
        <w:spacing w:after="0" w:line="300" w:lineRule="auto"/>
        <w:ind w:firstLine="709"/>
        <w:jc w:val="both"/>
      </w:pPr>
      <w:r w:rsidRPr="00C7226A">
        <w:t xml:space="preserve">k) </w:t>
      </w:r>
      <w:r w:rsidR="00984B39" w:rsidRPr="00C7226A">
        <w:t>Determinar e atualizar as diretrizes visan</w:t>
      </w:r>
      <w:r w:rsidRPr="00C7226A">
        <w:t>do adequar recursos disponíveis</w:t>
      </w:r>
      <w:r>
        <w:t xml:space="preserve"> e </w:t>
      </w:r>
      <w:r w:rsidR="00984B39">
        <w:t>qualidade</w:t>
      </w:r>
      <w:r w:rsidR="00984B39" w:rsidRPr="00524734">
        <w:t>/</w:t>
      </w:r>
      <w:r w:rsidR="00984B39">
        <w:t>eficácia no tratamento.</w:t>
      </w:r>
    </w:p>
    <w:p w:rsidR="00984289" w:rsidRDefault="00984289" w:rsidP="00D474D2">
      <w:pPr>
        <w:spacing w:after="0" w:line="300" w:lineRule="auto"/>
        <w:ind w:firstLine="709"/>
        <w:jc w:val="both"/>
      </w:pPr>
    </w:p>
    <w:p w:rsidR="00C7226A" w:rsidRPr="00524734" w:rsidRDefault="00C7226A" w:rsidP="00D474D2">
      <w:pPr>
        <w:spacing w:after="0" w:line="300" w:lineRule="auto"/>
        <w:ind w:firstLine="709"/>
        <w:jc w:val="both"/>
      </w:pPr>
    </w:p>
    <w:p w:rsidR="00622B80" w:rsidRPr="00152FA6" w:rsidRDefault="00165B3E" w:rsidP="00D474D2">
      <w:pPr>
        <w:spacing w:after="0" w:line="300" w:lineRule="auto"/>
        <w:ind w:firstLine="709"/>
        <w:jc w:val="both"/>
        <w:rPr>
          <w:b/>
          <w:bCs/>
          <w:sz w:val="24"/>
          <w:szCs w:val="24"/>
        </w:rPr>
      </w:pPr>
      <w:r>
        <w:rPr>
          <w:rFonts w:ascii="Impact" w:hAnsi="Impact"/>
          <w:bCs/>
          <w:sz w:val="36"/>
          <w:szCs w:val="36"/>
        </w:rPr>
        <w:t>8</w:t>
      </w:r>
      <w:r w:rsidR="00876B56" w:rsidRPr="00C7226A">
        <w:rPr>
          <w:rFonts w:ascii="Impact" w:hAnsi="Impact"/>
          <w:bCs/>
          <w:sz w:val="36"/>
          <w:szCs w:val="36"/>
        </w:rPr>
        <w:t xml:space="preserve">.2 </w:t>
      </w:r>
      <w:r w:rsidR="000E2869" w:rsidRPr="00C7226A">
        <w:rPr>
          <w:rFonts w:ascii="Impact" w:hAnsi="Impact"/>
          <w:bCs/>
          <w:sz w:val="36"/>
          <w:szCs w:val="36"/>
        </w:rPr>
        <w:t>GERÊNCIA REGIONAL DE SAÚDE (GERSA</w:t>
      </w:r>
      <w:r w:rsidR="00622B80" w:rsidRPr="00C7226A">
        <w:rPr>
          <w:rFonts w:ascii="Impact" w:hAnsi="Impact"/>
          <w:bCs/>
          <w:sz w:val="36"/>
          <w:szCs w:val="36"/>
        </w:rPr>
        <w:t>)</w:t>
      </w:r>
    </w:p>
    <w:p w:rsidR="00622B80" w:rsidRPr="00C7226A" w:rsidRDefault="00622B80" w:rsidP="00D474D2">
      <w:pPr>
        <w:spacing w:after="0" w:line="300" w:lineRule="auto"/>
        <w:ind w:firstLine="709"/>
        <w:jc w:val="both"/>
      </w:pPr>
      <w:r w:rsidRPr="00C7226A">
        <w:t>a) Analisar/triar os processos provenientes de seus munic</w:t>
      </w:r>
      <w:r w:rsidRPr="00C7226A">
        <w:rPr>
          <w:rFonts w:hint="eastAsia"/>
        </w:rPr>
        <w:t>í</w:t>
      </w:r>
      <w:r w:rsidRPr="00C7226A">
        <w:t>pios de abrang</w:t>
      </w:r>
      <w:r w:rsidRPr="00C7226A">
        <w:rPr>
          <w:rFonts w:hint="eastAsia"/>
        </w:rPr>
        <w:t>ê</w:t>
      </w:r>
      <w:r w:rsidRPr="00C7226A">
        <w:t>ncia,observando os crit</w:t>
      </w:r>
      <w:r w:rsidRPr="00C7226A">
        <w:rPr>
          <w:rFonts w:hint="eastAsia"/>
        </w:rPr>
        <w:t>é</w:t>
      </w:r>
      <w:r w:rsidRPr="00C7226A">
        <w:t>rios para inscri</w:t>
      </w:r>
      <w:r w:rsidRPr="00C7226A">
        <w:rPr>
          <w:rFonts w:hint="eastAsia"/>
        </w:rPr>
        <w:t>çã</w:t>
      </w:r>
      <w:r w:rsidR="00556B53" w:rsidRPr="00C7226A">
        <w:t>o</w:t>
      </w:r>
      <w:r w:rsidRPr="00C7226A">
        <w:t xml:space="preserve"> e encaminhar </w:t>
      </w:r>
      <w:r w:rsidRPr="00C7226A">
        <w:rPr>
          <w:rFonts w:hint="eastAsia"/>
        </w:rPr>
        <w:t>à</w:t>
      </w:r>
      <w:r w:rsidRPr="00C7226A">
        <w:t xml:space="preserve"> SOD/SES;</w:t>
      </w:r>
    </w:p>
    <w:p w:rsidR="00622B80" w:rsidRPr="00C7226A" w:rsidRDefault="00622B80" w:rsidP="00D474D2">
      <w:pPr>
        <w:spacing w:after="0" w:line="300" w:lineRule="auto"/>
        <w:ind w:firstLine="709"/>
        <w:jc w:val="both"/>
      </w:pPr>
      <w:r w:rsidRPr="00C7226A">
        <w:t>b) Receber a autoriza</w:t>
      </w:r>
      <w:r w:rsidRPr="00C7226A">
        <w:rPr>
          <w:rFonts w:hint="eastAsia"/>
        </w:rPr>
        <w:t>çã</w:t>
      </w:r>
      <w:r w:rsidRPr="00C7226A">
        <w:t xml:space="preserve">o </w:t>
      </w:r>
      <w:r w:rsidR="000E2869" w:rsidRPr="00C7226A">
        <w:t xml:space="preserve">ou indeferimento da </w:t>
      </w:r>
      <w:r w:rsidRPr="00C7226A">
        <w:t>SOD/SES</w:t>
      </w:r>
      <w:r w:rsidR="000E2869" w:rsidRPr="00C7226A">
        <w:t xml:space="preserve"> em relaçãoà</w:t>
      </w:r>
      <w:r w:rsidRPr="00C7226A">
        <w:t xml:space="preserve"> inscri</w:t>
      </w:r>
      <w:r w:rsidRPr="00C7226A">
        <w:rPr>
          <w:rFonts w:hint="eastAsia"/>
        </w:rPr>
        <w:t>çã</w:t>
      </w:r>
      <w:r w:rsidRPr="00C7226A">
        <w:t>o do paciente e comunicar</w:t>
      </w:r>
      <w:r w:rsidRPr="00C7226A">
        <w:rPr>
          <w:rFonts w:hint="eastAsia"/>
        </w:rPr>
        <w:t>à</w:t>
      </w:r>
      <w:r w:rsidRPr="00C7226A">
        <w:t xml:space="preserve"> Secretaria Municipal de Sa</w:t>
      </w:r>
      <w:r w:rsidRPr="00C7226A">
        <w:rPr>
          <w:rFonts w:hint="eastAsia"/>
        </w:rPr>
        <w:t>ú</w:t>
      </w:r>
      <w:r w:rsidRPr="00C7226A">
        <w:t>de;</w:t>
      </w:r>
    </w:p>
    <w:p w:rsidR="00622B80" w:rsidRPr="00C7226A" w:rsidRDefault="00622B80" w:rsidP="00D474D2">
      <w:pPr>
        <w:spacing w:after="0" w:line="300" w:lineRule="auto"/>
        <w:ind w:firstLine="709"/>
        <w:jc w:val="both"/>
      </w:pPr>
      <w:r w:rsidRPr="00C7226A">
        <w:t>c) Coordenar, supervisionar e monitorar as a</w:t>
      </w:r>
      <w:r w:rsidRPr="00C7226A">
        <w:rPr>
          <w:rFonts w:hint="eastAsia"/>
        </w:rPr>
        <w:t>çõ</w:t>
      </w:r>
      <w:r w:rsidRPr="00C7226A">
        <w:t>es do Servi</w:t>
      </w:r>
      <w:r w:rsidRPr="00C7226A">
        <w:rPr>
          <w:rFonts w:hint="eastAsia"/>
        </w:rPr>
        <w:t>ç</w:t>
      </w:r>
      <w:r w:rsidRPr="00C7226A">
        <w:t>o de OxigenoterapiaDomiciliar junto aos munic</w:t>
      </w:r>
      <w:r w:rsidRPr="00C7226A">
        <w:rPr>
          <w:rFonts w:hint="eastAsia"/>
        </w:rPr>
        <w:t>í</w:t>
      </w:r>
      <w:r w:rsidRPr="00C7226A">
        <w:t xml:space="preserve">pios da sua </w:t>
      </w:r>
      <w:r w:rsidRPr="00C7226A">
        <w:rPr>
          <w:rFonts w:hint="eastAsia"/>
        </w:rPr>
        <w:t>á</w:t>
      </w:r>
      <w:r w:rsidRPr="00C7226A">
        <w:t>rea de abrang</w:t>
      </w:r>
      <w:r w:rsidRPr="00C7226A">
        <w:rPr>
          <w:rFonts w:hint="eastAsia"/>
        </w:rPr>
        <w:t>ê</w:t>
      </w:r>
      <w:r w:rsidRPr="00C7226A">
        <w:t>ncia;</w:t>
      </w:r>
    </w:p>
    <w:p w:rsidR="00622B80" w:rsidRPr="00524734" w:rsidRDefault="00622B80" w:rsidP="00D474D2">
      <w:pPr>
        <w:spacing w:after="0" w:line="300" w:lineRule="auto"/>
        <w:ind w:firstLine="709"/>
        <w:jc w:val="both"/>
      </w:pPr>
      <w:r w:rsidRPr="00524734">
        <w:t>d) Solicitar/receber os relat</w:t>
      </w:r>
      <w:r w:rsidRPr="00524734">
        <w:rPr>
          <w:rFonts w:hint="eastAsia"/>
        </w:rPr>
        <w:t>ó</w:t>
      </w:r>
      <w:r w:rsidRPr="00524734">
        <w:t>rios mensais pertinentes ao Servi</w:t>
      </w:r>
      <w:r w:rsidRPr="00524734">
        <w:rPr>
          <w:rFonts w:hint="eastAsia"/>
        </w:rPr>
        <w:t>ç</w:t>
      </w:r>
      <w:r w:rsidRPr="00524734">
        <w:t>o, proceder aan</w:t>
      </w:r>
      <w:r w:rsidRPr="00524734">
        <w:rPr>
          <w:rFonts w:hint="eastAsia"/>
        </w:rPr>
        <w:t>á</w:t>
      </w:r>
      <w:r w:rsidRPr="00524734">
        <w:t>lise, tomar provid</w:t>
      </w:r>
      <w:r w:rsidRPr="00524734">
        <w:rPr>
          <w:rFonts w:hint="eastAsia"/>
        </w:rPr>
        <w:t>ê</w:t>
      </w:r>
      <w:r w:rsidRPr="00524734">
        <w:t>ncias cab</w:t>
      </w:r>
      <w:r w:rsidRPr="00524734">
        <w:rPr>
          <w:rFonts w:hint="eastAsia"/>
        </w:rPr>
        <w:t>í</w:t>
      </w:r>
      <w:r w:rsidRPr="00524734">
        <w:t xml:space="preserve">veis e encaminhar </w:t>
      </w:r>
      <w:r w:rsidRPr="00524734">
        <w:rPr>
          <w:rFonts w:hint="eastAsia"/>
        </w:rPr>
        <w:t>à</w:t>
      </w:r>
      <w:r w:rsidRPr="00524734">
        <w:t xml:space="preserve"> SOD/SES de acordo como fluxo estabelecido;</w:t>
      </w:r>
    </w:p>
    <w:p w:rsidR="00622B80" w:rsidRPr="00524734" w:rsidRDefault="00622B80" w:rsidP="00D474D2">
      <w:pPr>
        <w:spacing w:after="0" w:line="300" w:lineRule="auto"/>
        <w:ind w:firstLine="709"/>
        <w:jc w:val="both"/>
      </w:pPr>
    </w:p>
    <w:p w:rsidR="00152FA6" w:rsidRDefault="00152FA6" w:rsidP="00D474D2">
      <w:pPr>
        <w:spacing w:after="0" w:line="300" w:lineRule="auto"/>
        <w:ind w:firstLine="709"/>
        <w:jc w:val="both"/>
        <w:rPr>
          <w:b/>
          <w:bCs/>
        </w:rPr>
      </w:pPr>
    </w:p>
    <w:p w:rsidR="00622B80" w:rsidRPr="00C7226A" w:rsidRDefault="00165B3E" w:rsidP="00D474D2">
      <w:pPr>
        <w:spacing w:after="0" w:line="300" w:lineRule="auto"/>
        <w:ind w:firstLine="709"/>
        <w:jc w:val="both"/>
        <w:rPr>
          <w:rFonts w:ascii="Impact" w:hAnsi="Impact"/>
          <w:bCs/>
          <w:sz w:val="36"/>
          <w:szCs w:val="24"/>
        </w:rPr>
      </w:pPr>
      <w:r>
        <w:rPr>
          <w:rFonts w:ascii="Impact" w:hAnsi="Impact"/>
          <w:bCs/>
          <w:sz w:val="36"/>
          <w:szCs w:val="24"/>
        </w:rPr>
        <w:t>8</w:t>
      </w:r>
      <w:r w:rsidR="00622B80" w:rsidRPr="00C7226A">
        <w:rPr>
          <w:rFonts w:ascii="Impact" w:hAnsi="Impact"/>
          <w:bCs/>
          <w:sz w:val="36"/>
          <w:szCs w:val="24"/>
        </w:rPr>
        <w:t>.3 SECRETARIA MUNICIPAL DE SAÚDE (SMS)</w:t>
      </w:r>
    </w:p>
    <w:p w:rsidR="00622B80" w:rsidRPr="00524734" w:rsidRDefault="00622B80" w:rsidP="00D474D2">
      <w:pPr>
        <w:spacing w:after="0" w:line="300" w:lineRule="auto"/>
        <w:ind w:firstLine="709"/>
        <w:jc w:val="both"/>
      </w:pPr>
      <w:r w:rsidRPr="00524734">
        <w:t>a) Atender aos crit</w:t>
      </w:r>
      <w:r w:rsidRPr="00524734">
        <w:rPr>
          <w:rFonts w:hint="eastAsia"/>
        </w:rPr>
        <w:t>é</w:t>
      </w:r>
      <w:r w:rsidRPr="00524734">
        <w:t>rios t</w:t>
      </w:r>
      <w:r w:rsidRPr="00524734">
        <w:rPr>
          <w:rFonts w:hint="eastAsia"/>
        </w:rPr>
        <w:t>é</w:t>
      </w:r>
      <w:r w:rsidRPr="00524734">
        <w:t>cnicos e administrativos constantes nas Diretrizes;</w:t>
      </w:r>
    </w:p>
    <w:p w:rsidR="00622B80" w:rsidRPr="00524734" w:rsidRDefault="00622B80" w:rsidP="00D474D2">
      <w:pPr>
        <w:spacing w:after="0" w:line="300" w:lineRule="auto"/>
        <w:ind w:firstLine="709"/>
        <w:jc w:val="both"/>
      </w:pPr>
      <w:r w:rsidRPr="00524734">
        <w:t>b) Responsabilizar-se, via termo de compromisso, pelo servi</w:t>
      </w:r>
      <w:r w:rsidRPr="00524734">
        <w:rPr>
          <w:rFonts w:hint="eastAsia"/>
        </w:rPr>
        <w:t>ç</w:t>
      </w:r>
      <w:r w:rsidRPr="00524734">
        <w:t>o;</w:t>
      </w:r>
    </w:p>
    <w:p w:rsidR="00622B80" w:rsidRPr="00524734" w:rsidRDefault="000E2869" w:rsidP="00D474D2">
      <w:pPr>
        <w:spacing w:after="0" w:line="300" w:lineRule="auto"/>
        <w:ind w:firstLine="709"/>
        <w:jc w:val="both"/>
      </w:pPr>
      <w:r>
        <w:t>c</w:t>
      </w:r>
      <w:r w:rsidR="00622B80" w:rsidRPr="00524734">
        <w:t>) Acompanhar o tratamento do paciente por meio de visitas domiciliares da</w:t>
      </w:r>
      <w:r w:rsidR="00876B56" w:rsidRPr="00524734">
        <w:t xml:space="preserve">equipe do </w:t>
      </w:r>
      <w:r w:rsidR="00622B80" w:rsidRPr="00524734">
        <w:t>PSF, emitir relat</w:t>
      </w:r>
      <w:r w:rsidR="00622B80" w:rsidRPr="00524734">
        <w:rPr>
          <w:rFonts w:hint="eastAsia"/>
        </w:rPr>
        <w:t>ó</w:t>
      </w:r>
      <w:r w:rsidR="00622B80" w:rsidRPr="00524734">
        <w:t>rio mensal conforme roteiro (AP</w:t>
      </w:r>
      <w:r w:rsidR="00622B80" w:rsidRPr="00524734">
        <w:rPr>
          <w:rFonts w:hint="eastAsia"/>
        </w:rPr>
        <w:t>Ê</w:t>
      </w:r>
      <w:r w:rsidR="00D904E4">
        <w:t>NDICE E</w:t>
      </w:r>
      <w:r w:rsidR="00622B80" w:rsidRPr="00524734">
        <w:t xml:space="preserve">)e enviar </w:t>
      </w:r>
      <w:r w:rsidR="00622B80" w:rsidRPr="00524734">
        <w:rPr>
          <w:rFonts w:hint="eastAsia"/>
        </w:rPr>
        <w:t>à</w:t>
      </w:r>
      <w:r w:rsidR="00397884">
        <w:t xml:space="preserve"> GERSA</w:t>
      </w:r>
      <w:r w:rsidR="00622B80" w:rsidRPr="00524734">
        <w:t>;</w:t>
      </w:r>
    </w:p>
    <w:p w:rsidR="00984289" w:rsidRDefault="000E2869" w:rsidP="00D474D2">
      <w:pPr>
        <w:spacing w:after="0" w:line="300" w:lineRule="auto"/>
        <w:ind w:firstLine="709"/>
        <w:jc w:val="both"/>
      </w:pPr>
      <w:r>
        <w:t>d</w:t>
      </w:r>
      <w:r w:rsidR="00622B80" w:rsidRPr="00524734">
        <w:t xml:space="preserve">) Comunicar imediatamente </w:t>
      </w:r>
      <w:r w:rsidR="00622B80" w:rsidRPr="00524734">
        <w:rPr>
          <w:rFonts w:hint="eastAsia"/>
        </w:rPr>
        <w:t>à</w:t>
      </w:r>
      <w:r w:rsidR="00876B56" w:rsidRPr="00524734">
        <w:t xml:space="preserve"> SDR</w:t>
      </w:r>
      <w:r w:rsidR="00397884">
        <w:t xml:space="preserve">/GERSA </w:t>
      </w:r>
      <w:r w:rsidR="00622B80" w:rsidRPr="00524734">
        <w:t>qualquer irregularidade/intercorr</w:t>
      </w:r>
      <w:r w:rsidR="00622B80" w:rsidRPr="00524734">
        <w:rPr>
          <w:rFonts w:hint="eastAsia"/>
        </w:rPr>
        <w:t>ê</w:t>
      </w:r>
      <w:r w:rsidR="00622B80" w:rsidRPr="00524734">
        <w:t>nciacom rela</w:t>
      </w:r>
      <w:r w:rsidR="00622B80" w:rsidRPr="00524734">
        <w:rPr>
          <w:rFonts w:hint="eastAsia"/>
        </w:rPr>
        <w:t>çã</w:t>
      </w:r>
      <w:r w:rsidR="00622B80" w:rsidRPr="00524734">
        <w:t>o ao atendimento/servi</w:t>
      </w:r>
      <w:r w:rsidR="00622B80" w:rsidRPr="00524734">
        <w:rPr>
          <w:rFonts w:hint="eastAsia"/>
        </w:rPr>
        <w:t>ç</w:t>
      </w:r>
      <w:r w:rsidR="00622B80" w:rsidRPr="00524734">
        <w:t xml:space="preserve">o e </w:t>
      </w:r>
      <w:r w:rsidR="00622B80" w:rsidRPr="00524734">
        <w:rPr>
          <w:rFonts w:hint="eastAsia"/>
        </w:rPr>
        <w:t>à</w:t>
      </w:r>
      <w:r w:rsidR="00622B80" w:rsidRPr="00524734">
        <w:t xml:space="preserve"> situa</w:t>
      </w:r>
      <w:r w:rsidR="00622B80" w:rsidRPr="00524734">
        <w:rPr>
          <w:rFonts w:hint="eastAsia"/>
        </w:rPr>
        <w:t>çã</w:t>
      </w:r>
      <w:r w:rsidR="00622B80" w:rsidRPr="00524734">
        <w:t xml:space="preserve">o do paciente. </w:t>
      </w:r>
    </w:p>
    <w:p w:rsidR="00556B53" w:rsidRDefault="000E2869" w:rsidP="00165B3E">
      <w:pPr>
        <w:spacing w:after="0" w:line="300" w:lineRule="auto"/>
        <w:ind w:firstLine="709"/>
        <w:jc w:val="both"/>
      </w:pPr>
      <w:r>
        <w:lastRenderedPageBreak/>
        <w:t>e</w:t>
      </w:r>
      <w:r w:rsidR="00615A85">
        <w:t xml:space="preserve">) </w:t>
      </w:r>
      <w:r w:rsidR="00397884">
        <w:t>Validar e acompanhar o processo de retirada do equipamento (médico do PSF</w:t>
      </w:r>
      <w:r w:rsidR="00397884" w:rsidRPr="00524734">
        <w:t>/</w:t>
      </w:r>
      <w:r w:rsidR="00397884">
        <w:t>SMS) a partir da solicitação do médico regulador</w:t>
      </w:r>
      <w:r w:rsidR="00615A85" w:rsidRPr="007862C1">
        <w:t xml:space="preserve">. Se houver negativa da retirada pelo paciente, </w:t>
      </w:r>
      <w:r w:rsidR="00615A85">
        <w:t>a SMS</w:t>
      </w:r>
      <w:r w:rsidR="00615A85" w:rsidRPr="007862C1">
        <w:t xml:space="preserve"> deve comunicar o SOD o qual comunica</w:t>
      </w:r>
      <w:r w:rsidR="00615A85">
        <w:t xml:space="preserve">rá </w:t>
      </w:r>
      <w:r w:rsidR="00397884">
        <w:t xml:space="preserve">a </w:t>
      </w:r>
      <w:r w:rsidR="00615A85" w:rsidRPr="007862C1">
        <w:t>SUR para que seja</w:t>
      </w:r>
      <w:r w:rsidR="00615A85">
        <w:t>m</w:t>
      </w:r>
      <w:r w:rsidR="00615A85" w:rsidRPr="007862C1">
        <w:t xml:space="preserve"> tomada</w:t>
      </w:r>
      <w:r w:rsidR="00615A85">
        <w:t>s</w:t>
      </w:r>
      <w:r w:rsidR="00615A85" w:rsidRPr="007862C1">
        <w:t xml:space="preserve"> as providências legais cabíveis. </w:t>
      </w:r>
    </w:p>
    <w:p w:rsidR="00615A85" w:rsidRDefault="00397884" w:rsidP="00D474D2">
      <w:pPr>
        <w:spacing w:after="0" w:line="300" w:lineRule="auto"/>
        <w:ind w:firstLine="709"/>
        <w:jc w:val="both"/>
      </w:pPr>
      <w:r>
        <w:t>f</w:t>
      </w:r>
      <w:r w:rsidR="00622B80" w:rsidRPr="00524734">
        <w:t>) Info</w:t>
      </w:r>
      <w:r>
        <w:t>rmar o corpo de Bombeiros local</w:t>
      </w:r>
      <w:r w:rsidR="00695A2F">
        <w:t xml:space="preserve"> e a CELESC (Centrais Elétricas de Santa Catarina) </w:t>
      </w:r>
      <w:r w:rsidR="00622B80" w:rsidRPr="00524734">
        <w:t>so</w:t>
      </w:r>
      <w:r w:rsidR="00063769" w:rsidRPr="00524734">
        <w:t>bre o</w:t>
      </w:r>
      <w:r w:rsidR="00695A2F">
        <w:t>s</w:t>
      </w:r>
      <w:r w:rsidR="00063769" w:rsidRPr="00524734">
        <w:t xml:space="preserve"> paciente</w:t>
      </w:r>
      <w:r w:rsidR="00695A2F">
        <w:t>s</w:t>
      </w:r>
      <w:r w:rsidR="00063769" w:rsidRPr="00524734">
        <w:t xml:space="preserve"> que faz</w:t>
      </w:r>
      <w:r w:rsidR="00695A2F">
        <w:t>em</w:t>
      </w:r>
      <w:r w:rsidR="00063769" w:rsidRPr="00524734">
        <w:t xml:space="preserve"> uso de ODP, especialmente aqueles que continuam fumando.</w:t>
      </w:r>
    </w:p>
    <w:p w:rsidR="00063769" w:rsidRDefault="00397884" w:rsidP="00D474D2">
      <w:pPr>
        <w:spacing w:after="0" w:line="300" w:lineRule="auto"/>
        <w:ind w:firstLine="709"/>
        <w:jc w:val="both"/>
      </w:pPr>
      <w:r>
        <w:t>g</w:t>
      </w:r>
      <w:r w:rsidR="00615A85">
        <w:t>) Orientar tratamento contra o tabagismo para os pacientes que continuam fumando em uso de ODP, através da equipe do PSF.</w:t>
      </w:r>
    </w:p>
    <w:p w:rsidR="00C7226A" w:rsidRPr="00524734" w:rsidRDefault="00C7226A" w:rsidP="00D474D2">
      <w:pPr>
        <w:spacing w:after="0" w:line="300" w:lineRule="auto"/>
        <w:ind w:firstLine="709"/>
        <w:jc w:val="both"/>
      </w:pPr>
    </w:p>
    <w:p w:rsidR="00DE15D5" w:rsidRDefault="00DE15D5" w:rsidP="00D474D2">
      <w:pPr>
        <w:spacing w:after="0" w:line="300" w:lineRule="auto"/>
        <w:ind w:firstLine="709"/>
        <w:jc w:val="both"/>
        <w:rPr>
          <w:b/>
          <w:bCs/>
        </w:rPr>
      </w:pPr>
    </w:p>
    <w:p w:rsidR="00622B80" w:rsidRPr="00C7226A" w:rsidRDefault="00165B3E" w:rsidP="00D474D2">
      <w:pPr>
        <w:spacing w:after="0" w:line="300" w:lineRule="auto"/>
        <w:ind w:firstLine="709"/>
        <w:jc w:val="both"/>
        <w:rPr>
          <w:rFonts w:ascii="Impact" w:hAnsi="Impact"/>
          <w:bCs/>
          <w:sz w:val="36"/>
          <w:szCs w:val="36"/>
        </w:rPr>
      </w:pPr>
      <w:r>
        <w:rPr>
          <w:rFonts w:ascii="Impact" w:hAnsi="Impact"/>
          <w:bCs/>
          <w:sz w:val="36"/>
          <w:szCs w:val="36"/>
        </w:rPr>
        <w:t>8</w:t>
      </w:r>
      <w:r w:rsidR="00622B80" w:rsidRPr="00C7226A">
        <w:rPr>
          <w:rFonts w:ascii="Impact" w:hAnsi="Impact"/>
          <w:bCs/>
          <w:sz w:val="36"/>
          <w:szCs w:val="36"/>
        </w:rPr>
        <w:t>.4 EMPRESA FORNECEDORA DO SERVIÇO DEOXIGENOTERAPIA DOMICILIAR</w:t>
      </w:r>
    </w:p>
    <w:p w:rsidR="00622B80" w:rsidRPr="00C7226A" w:rsidRDefault="00622B80" w:rsidP="00D474D2">
      <w:pPr>
        <w:spacing w:after="0" w:line="300" w:lineRule="auto"/>
        <w:ind w:firstLine="709"/>
        <w:jc w:val="both"/>
        <w:rPr>
          <w:rFonts w:ascii="Impact" w:hAnsi="Impact"/>
          <w:bCs/>
          <w:sz w:val="36"/>
          <w:szCs w:val="36"/>
        </w:rPr>
      </w:pPr>
      <w:r w:rsidRPr="00165B3E">
        <w:rPr>
          <w:rFonts w:ascii="Impact" w:hAnsi="Impact"/>
          <w:bCs/>
          <w:szCs w:val="36"/>
        </w:rPr>
        <w:t>— Em conformidade com as prerrogativas do contratode prestação de serviço —</w:t>
      </w:r>
    </w:p>
    <w:p w:rsidR="00622B80" w:rsidRPr="00C7226A" w:rsidRDefault="00622B80" w:rsidP="00D474D2">
      <w:pPr>
        <w:spacing w:after="0" w:line="300" w:lineRule="auto"/>
        <w:ind w:firstLine="709"/>
        <w:jc w:val="both"/>
      </w:pPr>
      <w:r w:rsidRPr="00524734">
        <w:t>a) Instalar no domic</w:t>
      </w:r>
      <w:r w:rsidRPr="00524734">
        <w:rPr>
          <w:rFonts w:hint="eastAsia"/>
        </w:rPr>
        <w:t>í</w:t>
      </w:r>
      <w:r w:rsidRPr="00524734">
        <w:t xml:space="preserve">lio do paciente os equipamentos autorizados pela SES,conforme Guia de </w:t>
      </w:r>
      <w:r w:rsidRPr="00C7226A">
        <w:t>Autoriza</w:t>
      </w:r>
      <w:r w:rsidRPr="00C7226A">
        <w:rPr>
          <w:rFonts w:hint="eastAsia"/>
        </w:rPr>
        <w:t>çã</w:t>
      </w:r>
      <w:r w:rsidRPr="00C7226A">
        <w:t>o de Servi</w:t>
      </w:r>
      <w:r w:rsidRPr="00C7226A">
        <w:rPr>
          <w:rFonts w:hint="eastAsia"/>
        </w:rPr>
        <w:t>ç</w:t>
      </w:r>
      <w:r w:rsidRPr="00C7226A">
        <w:t>o (GAS), adotando todas as medidasde seguran</w:t>
      </w:r>
      <w:r w:rsidRPr="00C7226A">
        <w:rPr>
          <w:rFonts w:hint="eastAsia"/>
        </w:rPr>
        <w:t>ç</w:t>
      </w:r>
      <w:r w:rsidRPr="00C7226A">
        <w:t>a pertinentes a cada tipo de fonte de oxig</w:t>
      </w:r>
      <w:r w:rsidRPr="00C7226A">
        <w:rPr>
          <w:rFonts w:hint="eastAsia"/>
        </w:rPr>
        <w:t>ê</w:t>
      </w:r>
      <w:r w:rsidRPr="00C7226A">
        <w:t>nio e em conformidadecom o estabelecido em contrato;</w:t>
      </w:r>
    </w:p>
    <w:p w:rsidR="00622B80" w:rsidRPr="00C7226A" w:rsidRDefault="00622B80" w:rsidP="00D474D2">
      <w:pPr>
        <w:spacing w:after="0" w:line="300" w:lineRule="auto"/>
        <w:ind w:firstLine="709"/>
        <w:jc w:val="both"/>
      </w:pPr>
      <w:r w:rsidRPr="00C7226A">
        <w:t>b) Instalar os</w:t>
      </w:r>
      <w:r w:rsidR="00556B53" w:rsidRPr="00C7226A">
        <w:t xml:space="preserve"> equipamentos de oxigenoterapia</w:t>
      </w:r>
      <w:r w:rsidRPr="00C7226A">
        <w:t xml:space="preserve"> a partir da emiss</w:t>
      </w:r>
      <w:r w:rsidRPr="00C7226A">
        <w:rPr>
          <w:rFonts w:hint="eastAsia"/>
        </w:rPr>
        <w:t>ã</w:t>
      </w:r>
      <w:r w:rsidRPr="00C7226A">
        <w:t>o da GAS,dentro de 48 (quarenta e oito) horas, de acordo com o estabelecido em contrato;</w:t>
      </w:r>
    </w:p>
    <w:p w:rsidR="00622B80" w:rsidRPr="00C7226A" w:rsidRDefault="00622B80" w:rsidP="00D474D2">
      <w:pPr>
        <w:spacing w:after="0" w:line="300" w:lineRule="auto"/>
        <w:ind w:firstLine="709"/>
        <w:jc w:val="both"/>
      </w:pPr>
      <w:r w:rsidRPr="00C7226A">
        <w:t>c) Manter consecutivamente a entrega/manuten</w:t>
      </w:r>
      <w:r w:rsidRPr="00C7226A">
        <w:rPr>
          <w:rFonts w:hint="eastAsia"/>
        </w:rPr>
        <w:t>çã</w:t>
      </w:r>
      <w:r w:rsidR="00556B53" w:rsidRPr="00C7226A">
        <w:t>o</w:t>
      </w:r>
      <w:r w:rsidRPr="00C7226A">
        <w:t xml:space="preserve"> no domic</w:t>
      </w:r>
      <w:r w:rsidRPr="00C7226A">
        <w:rPr>
          <w:rFonts w:hint="eastAsia"/>
        </w:rPr>
        <w:t>í</w:t>
      </w:r>
      <w:r w:rsidRPr="00C7226A">
        <w:t>lio do paciente,da fonte de oxig</w:t>
      </w:r>
      <w:r w:rsidRPr="00C7226A">
        <w:rPr>
          <w:rFonts w:hint="eastAsia"/>
        </w:rPr>
        <w:t>ê</w:t>
      </w:r>
      <w:r w:rsidRPr="00C7226A">
        <w:t>nio e dos equipamentos necess</w:t>
      </w:r>
      <w:r w:rsidRPr="00C7226A">
        <w:rPr>
          <w:rFonts w:hint="eastAsia"/>
        </w:rPr>
        <w:t>á</w:t>
      </w:r>
      <w:r w:rsidRPr="00C7226A">
        <w:t xml:space="preserve">rios </w:t>
      </w:r>
      <w:r w:rsidRPr="00C7226A">
        <w:rPr>
          <w:rFonts w:hint="eastAsia"/>
        </w:rPr>
        <w:t>à</w:t>
      </w:r>
      <w:r w:rsidRPr="00C7226A">
        <w:t xml:space="preserve"> manuten</w:t>
      </w:r>
      <w:r w:rsidRPr="00C7226A">
        <w:rPr>
          <w:rFonts w:hint="eastAsia"/>
        </w:rPr>
        <w:t>çã</w:t>
      </w:r>
      <w:r w:rsidRPr="00C7226A">
        <w:t>o do servi</w:t>
      </w:r>
      <w:r w:rsidRPr="00C7226A">
        <w:rPr>
          <w:rFonts w:hint="eastAsia"/>
        </w:rPr>
        <w:t>ç</w:t>
      </w:r>
      <w:r w:rsidRPr="00C7226A">
        <w:t>ocom qualidade;</w:t>
      </w:r>
    </w:p>
    <w:p w:rsidR="00622B80" w:rsidRPr="00524734" w:rsidRDefault="00622B80" w:rsidP="00D474D2">
      <w:pPr>
        <w:spacing w:after="0" w:line="300" w:lineRule="auto"/>
        <w:ind w:firstLine="709"/>
        <w:jc w:val="both"/>
      </w:pPr>
      <w:r w:rsidRPr="00C7226A">
        <w:t>d) Dispor de um t</w:t>
      </w:r>
      <w:r w:rsidRPr="00C7226A">
        <w:rPr>
          <w:rFonts w:hint="eastAsia"/>
        </w:rPr>
        <w:t>é</w:t>
      </w:r>
      <w:r w:rsidRPr="00C7226A">
        <w:t>cnico capacitado para explicar ao paciente/familiar/cuidador,bem como ao t</w:t>
      </w:r>
      <w:r w:rsidRPr="00C7226A">
        <w:rPr>
          <w:rFonts w:hint="eastAsia"/>
        </w:rPr>
        <w:t>é</w:t>
      </w:r>
      <w:r w:rsidR="00556B53" w:rsidRPr="00C7226A">
        <w:t xml:space="preserve">cnico do </w:t>
      </w:r>
      <w:r w:rsidRPr="00C7226A">
        <w:t>PSF, o funcionamento e o uso dos equipamentos</w:t>
      </w:r>
      <w:r w:rsidRPr="00524734">
        <w:t>e os cuidados/autocuidados do paciente;</w:t>
      </w:r>
    </w:p>
    <w:p w:rsidR="00622B80" w:rsidRPr="00524734" w:rsidRDefault="00622B80" w:rsidP="00D474D2">
      <w:pPr>
        <w:spacing w:after="0" w:line="300" w:lineRule="auto"/>
        <w:ind w:firstLine="709"/>
        <w:jc w:val="both"/>
      </w:pPr>
      <w:r w:rsidRPr="00524734">
        <w:t>e) Supervisionar, mensalmente, as condi</w:t>
      </w:r>
      <w:r w:rsidRPr="00524734">
        <w:rPr>
          <w:rFonts w:hint="eastAsia"/>
        </w:rPr>
        <w:t>çõ</w:t>
      </w:r>
      <w:r w:rsidRPr="00524734">
        <w:t>es do equipamento e do uso adequadodele, com emiss</w:t>
      </w:r>
      <w:r w:rsidRPr="00524734">
        <w:rPr>
          <w:rFonts w:hint="eastAsia"/>
        </w:rPr>
        <w:t>ã</w:t>
      </w:r>
      <w:r w:rsidRPr="00524734">
        <w:t>o de relat</w:t>
      </w:r>
      <w:r w:rsidRPr="00524734">
        <w:rPr>
          <w:rFonts w:hint="eastAsia"/>
        </w:rPr>
        <w:t>ó</w:t>
      </w:r>
      <w:r w:rsidRPr="00524734">
        <w:t>rio espec</w:t>
      </w:r>
      <w:r w:rsidRPr="00524734">
        <w:rPr>
          <w:rFonts w:hint="eastAsia"/>
        </w:rPr>
        <w:t>í</w:t>
      </w:r>
      <w:r w:rsidRPr="00524734">
        <w:t xml:space="preserve">fico </w:t>
      </w:r>
      <w:r w:rsidRPr="00524734">
        <w:rPr>
          <w:rFonts w:hint="eastAsia"/>
        </w:rPr>
        <w:t>à</w:t>
      </w:r>
      <w:r w:rsidRPr="00524734">
        <w:t xml:space="preserve"> SOD/SES;</w:t>
      </w:r>
    </w:p>
    <w:p w:rsidR="00622B80" w:rsidRPr="00524734" w:rsidRDefault="00622B80" w:rsidP="00D474D2">
      <w:pPr>
        <w:spacing w:after="0" w:line="300" w:lineRule="auto"/>
        <w:ind w:firstLine="709"/>
        <w:jc w:val="both"/>
      </w:pPr>
      <w:r w:rsidRPr="00524734">
        <w:t>f) Garantir a manuten</w:t>
      </w:r>
      <w:r w:rsidRPr="00524734">
        <w:rPr>
          <w:rFonts w:hint="eastAsia"/>
        </w:rPr>
        <w:t>çã</w:t>
      </w:r>
      <w:r w:rsidRPr="00524734">
        <w:t>o dos equipamentos 24 horas/dia;</w:t>
      </w:r>
    </w:p>
    <w:p w:rsidR="00622B80" w:rsidRPr="00524734" w:rsidRDefault="00622B80" w:rsidP="00D474D2">
      <w:pPr>
        <w:spacing w:after="0" w:line="300" w:lineRule="auto"/>
        <w:ind w:firstLine="709"/>
        <w:jc w:val="both"/>
      </w:pPr>
      <w:r w:rsidRPr="00524734">
        <w:t>g) Emitir nota fiscal de acordo com o estabelecido em contrato;</w:t>
      </w:r>
    </w:p>
    <w:p w:rsidR="00622B80" w:rsidRPr="00524734" w:rsidRDefault="00622B80" w:rsidP="00D474D2">
      <w:pPr>
        <w:spacing w:after="0" w:line="300" w:lineRule="auto"/>
        <w:ind w:firstLine="709"/>
        <w:jc w:val="both"/>
      </w:pPr>
      <w:r w:rsidRPr="00524734">
        <w:t>h) Atender o chamado (intercorr</w:t>
      </w:r>
      <w:r w:rsidRPr="00524734">
        <w:rPr>
          <w:rFonts w:hint="eastAsia"/>
        </w:rPr>
        <w:t>ê</w:t>
      </w:r>
      <w:r w:rsidRPr="00524734">
        <w:t>ncias) do paciente sempre que necess</w:t>
      </w:r>
      <w:r w:rsidRPr="00524734">
        <w:rPr>
          <w:rFonts w:hint="eastAsia"/>
        </w:rPr>
        <w:t>á</w:t>
      </w:r>
      <w:r w:rsidRPr="00524734">
        <w:t>rio.</w:t>
      </w:r>
    </w:p>
    <w:p w:rsidR="00622B80" w:rsidRPr="00152FA6" w:rsidRDefault="00622B80" w:rsidP="00D474D2">
      <w:pPr>
        <w:spacing w:after="0" w:line="300" w:lineRule="auto"/>
        <w:ind w:firstLine="709"/>
        <w:jc w:val="both"/>
        <w:rPr>
          <w:sz w:val="24"/>
          <w:szCs w:val="24"/>
        </w:rPr>
      </w:pPr>
    </w:p>
    <w:p w:rsidR="00622B80" w:rsidRPr="00C7226A" w:rsidRDefault="00165B3E" w:rsidP="00D474D2">
      <w:pPr>
        <w:spacing w:after="0" w:line="300" w:lineRule="auto"/>
        <w:ind w:firstLine="709"/>
        <w:jc w:val="both"/>
        <w:rPr>
          <w:rFonts w:ascii="Impact" w:hAnsi="Impact"/>
          <w:bCs/>
          <w:sz w:val="36"/>
          <w:szCs w:val="36"/>
        </w:rPr>
      </w:pPr>
      <w:r>
        <w:rPr>
          <w:rFonts w:ascii="Impact" w:hAnsi="Impact"/>
          <w:bCs/>
          <w:sz w:val="36"/>
          <w:szCs w:val="36"/>
        </w:rPr>
        <w:t>8</w:t>
      </w:r>
      <w:r w:rsidR="00622B80" w:rsidRPr="00C7226A">
        <w:rPr>
          <w:rFonts w:ascii="Impact" w:hAnsi="Impact"/>
          <w:bCs/>
          <w:sz w:val="36"/>
          <w:szCs w:val="36"/>
        </w:rPr>
        <w:t>.5 USUÁRIO DO SOD/RESPONSÁVEL/CUIDADOR</w:t>
      </w:r>
    </w:p>
    <w:p w:rsidR="00622B80" w:rsidRPr="00165B3E" w:rsidRDefault="00622B80" w:rsidP="00D474D2">
      <w:pPr>
        <w:spacing w:after="0" w:line="300" w:lineRule="auto"/>
        <w:ind w:firstLine="709"/>
        <w:jc w:val="both"/>
        <w:rPr>
          <w:rFonts w:ascii="Impact" w:hAnsi="Impact"/>
          <w:bCs/>
          <w:sz w:val="24"/>
          <w:szCs w:val="36"/>
        </w:rPr>
      </w:pPr>
      <w:r w:rsidRPr="00165B3E">
        <w:rPr>
          <w:rFonts w:ascii="Impact" w:hAnsi="Impact"/>
          <w:bCs/>
          <w:sz w:val="24"/>
          <w:szCs w:val="36"/>
        </w:rPr>
        <w:t>— Guia do Usuário —</w:t>
      </w:r>
    </w:p>
    <w:p w:rsidR="00622B80" w:rsidRPr="00524734" w:rsidRDefault="00622B80" w:rsidP="00D474D2">
      <w:pPr>
        <w:spacing w:after="0" w:line="300" w:lineRule="auto"/>
        <w:ind w:firstLine="709"/>
        <w:jc w:val="both"/>
      </w:pPr>
      <w:r w:rsidRPr="00524734">
        <w:t>a) N</w:t>
      </w:r>
      <w:r w:rsidRPr="00524734">
        <w:rPr>
          <w:rFonts w:hint="eastAsia"/>
        </w:rPr>
        <w:t>ã</w:t>
      </w:r>
      <w:r w:rsidRPr="00524734">
        <w:t>o fumar;</w:t>
      </w:r>
    </w:p>
    <w:p w:rsidR="00622B80" w:rsidRPr="00524734" w:rsidRDefault="00622B80" w:rsidP="00D474D2">
      <w:pPr>
        <w:spacing w:after="0" w:line="300" w:lineRule="auto"/>
        <w:ind w:firstLine="709"/>
        <w:jc w:val="both"/>
      </w:pPr>
      <w:r w:rsidRPr="00524734">
        <w:t>b) Manter a higiene da casa e dos equipamentos usados na oxigenoterapia;</w:t>
      </w:r>
    </w:p>
    <w:p w:rsidR="00622B80" w:rsidRPr="00524734" w:rsidRDefault="00622B80" w:rsidP="00D474D2">
      <w:pPr>
        <w:spacing w:after="0" w:line="300" w:lineRule="auto"/>
        <w:ind w:firstLine="709"/>
        <w:jc w:val="both"/>
      </w:pPr>
      <w:r w:rsidRPr="00524734">
        <w:t>c) Usar a quantidade de oxig</w:t>
      </w:r>
      <w:r w:rsidRPr="00524734">
        <w:rPr>
          <w:rFonts w:hint="eastAsia"/>
        </w:rPr>
        <w:t>ê</w:t>
      </w:r>
      <w:r w:rsidRPr="00524734">
        <w:t>nio conforme prescri</w:t>
      </w:r>
      <w:r w:rsidRPr="00524734">
        <w:rPr>
          <w:rFonts w:hint="eastAsia"/>
        </w:rPr>
        <w:t>çã</w:t>
      </w:r>
      <w:r w:rsidRPr="00524734">
        <w:t>o m</w:t>
      </w:r>
      <w:r w:rsidRPr="00524734">
        <w:rPr>
          <w:rFonts w:hint="eastAsia"/>
        </w:rPr>
        <w:t>é</w:t>
      </w:r>
      <w:r w:rsidRPr="00524734">
        <w:t>dica que consta noGuia do Usu</w:t>
      </w:r>
      <w:r w:rsidRPr="00524734">
        <w:rPr>
          <w:rFonts w:hint="eastAsia"/>
        </w:rPr>
        <w:t>á</w:t>
      </w:r>
      <w:r w:rsidRPr="00524734">
        <w:t>rio de Oxigenoterapia Domiciliar;</w:t>
      </w:r>
    </w:p>
    <w:p w:rsidR="00622B80" w:rsidRPr="00524734" w:rsidRDefault="00622B80" w:rsidP="00D474D2">
      <w:pPr>
        <w:spacing w:after="0" w:line="300" w:lineRule="auto"/>
        <w:ind w:firstLine="709"/>
        <w:jc w:val="both"/>
      </w:pPr>
      <w:r w:rsidRPr="00524734">
        <w:t xml:space="preserve">d) Comunicar </w:t>
      </w:r>
      <w:r w:rsidRPr="00524734">
        <w:rPr>
          <w:rFonts w:hint="eastAsia"/>
        </w:rPr>
        <w:t>à</w:t>
      </w:r>
      <w:r w:rsidRPr="00524734">
        <w:t xml:space="preserve"> Secretaria Municipal de Sa</w:t>
      </w:r>
      <w:r w:rsidRPr="00524734">
        <w:rPr>
          <w:rFonts w:hint="eastAsia"/>
        </w:rPr>
        <w:t>ú</w:t>
      </w:r>
      <w:r w:rsidRPr="00524734">
        <w:t>de qualquer intercorr</w:t>
      </w:r>
      <w:r w:rsidRPr="00524734">
        <w:rPr>
          <w:rFonts w:hint="eastAsia"/>
        </w:rPr>
        <w:t>ê</w:t>
      </w:r>
      <w:r w:rsidRPr="00524734">
        <w:t>ncia como:alta, mudan</w:t>
      </w:r>
      <w:r w:rsidRPr="00524734">
        <w:rPr>
          <w:rFonts w:hint="eastAsia"/>
        </w:rPr>
        <w:t>ç</w:t>
      </w:r>
      <w:r w:rsidRPr="00524734">
        <w:t>a de endere</w:t>
      </w:r>
      <w:r w:rsidRPr="00524734">
        <w:rPr>
          <w:rFonts w:hint="eastAsia"/>
        </w:rPr>
        <w:t>ç</w:t>
      </w:r>
      <w:r w:rsidRPr="00524734">
        <w:t xml:space="preserve">o, </w:t>
      </w:r>
      <w:r w:rsidRPr="00524734">
        <w:rPr>
          <w:rFonts w:hint="eastAsia"/>
        </w:rPr>
        <w:t>ó</w:t>
      </w:r>
      <w:r w:rsidRPr="00524734">
        <w:t>bito etc.;</w:t>
      </w:r>
    </w:p>
    <w:p w:rsidR="00622B80" w:rsidRPr="00524734" w:rsidRDefault="00622B80" w:rsidP="00D474D2">
      <w:pPr>
        <w:spacing w:after="0" w:line="300" w:lineRule="auto"/>
        <w:ind w:firstLine="709"/>
        <w:jc w:val="both"/>
      </w:pPr>
      <w:r w:rsidRPr="00524734">
        <w:t>e) Comunicar a mudan</w:t>
      </w:r>
      <w:r w:rsidRPr="00524734">
        <w:rPr>
          <w:rFonts w:hint="eastAsia"/>
        </w:rPr>
        <w:t>ç</w:t>
      </w:r>
      <w:r w:rsidRPr="00524734">
        <w:t>a de endere</w:t>
      </w:r>
      <w:r w:rsidRPr="00524734">
        <w:rPr>
          <w:rFonts w:hint="eastAsia"/>
        </w:rPr>
        <w:t>ç</w:t>
      </w:r>
      <w:r w:rsidRPr="00524734">
        <w:t>o com anteced</w:t>
      </w:r>
      <w:r w:rsidRPr="00524734">
        <w:rPr>
          <w:rFonts w:hint="eastAsia"/>
        </w:rPr>
        <w:t>ê</w:t>
      </w:r>
      <w:r w:rsidRPr="00524734">
        <w:t xml:space="preserve">ncia </w:t>
      </w:r>
      <w:r w:rsidRPr="00524734">
        <w:rPr>
          <w:rFonts w:hint="eastAsia"/>
        </w:rPr>
        <w:t>à</w:t>
      </w:r>
      <w:r w:rsidRPr="00524734">
        <w:t xml:space="preserve"> SMS, pois a fontede oxig</w:t>
      </w:r>
      <w:r w:rsidRPr="00524734">
        <w:rPr>
          <w:rFonts w:hint="eastAsia"/>
        </w:rPr>
        <w:t>ê</w:t>
      </w:r>
      <w:r w:rsidRPr="00524734">
        <w:t>nio (concentrador ou cilindro) somente poder</w:t>
      </w:r>
      <w:r w:rsidRPr="00524734">
        <w:rPr>
          <w:rFonts w:hint="eastAsia"/>
        </w:rPr>
        <w:t>á</w:t>
      </w:r>
      <w:r w:rsidRPr="00524734">
        <w:t xml:space="preserve"> ser transportada forado domic</w:t>
      </w:r>
      <w:r w:rsidRPr="00524734">
        <w:rPr>
          <w:rFonts w:hint="eastAsia"/>
        </w:rPr>
        <w:t>í</w:t>
      </w:r>
      <w:r w:rsidRPr="00524734">
        <w:t>lio com a autoriza</w:t>
      </w:r>
      <w:r w:rsidRPr="00524734">
        <w:rPr>
          <w:rFonts w:hint="eastAsia"/>
        </w:rPr>
        <w:t>çã</w:t>
      </w:r>
      <w:r w:rsidRPr="00524734">
        <w:t>o da Secretaria de Estado da Sa</w:t>
      </w:r>
      <w:r w:rsidRPr="00524734">
        <w:rPr>
          <w:rFonts w:hint="eastAsia"/>
        </w:rPr>
        <w:t>ú</w:t>
      </w:r>
      <w:r w:rsidRPr="00524734">
        <w:t>de de SantaCatarina e o acompanhamento da empresa fornecedora de oxig</w:t>
      </w:r>
      <w:r w:rsidRPr="00524734">
        <w:rPr>
          <w:rFonts w:hint="eastAsia"/>
        </w:rPr>
        <w:t>ê</w:t>
      </w:r>
      <w:r w:rsidRPr="00524734">
        <w:t>nio;</w:t>
      </w:r>
    </w:p>
    <w:p w:rsidR="00622B80" w:rsidRPr="00524734" w:rsidRDefault="006E3824" w:rsidP="00D474D2">
      <w:pPr>
        <w:spacing w:after="0" w:line="300" w:lineRule="auto"/>
        <w:ind w:firstLine="709"/>
        <w:jc w:val="both"/>
      </w:pPr>
      <w:r>
        <w:t>f</w:t>
      </w:r>
      <w:r w:rsidR="00622B80" w:rsidRPr="00524734">
        <w:t xml:space="preserve">) Comunicar </w:t>
      </w:r>
      <w:r w:rsidR="00622B80" w:rsidRPr="00524734">
        <w:rPr>
          <w:rFonts w:hint="eastAsia"/>
        </w:rPr>
        <w:t>à</w:t>
      </w:r>
      <w:r w:rsidR="00622B80" w:rsidRPr="00524734">
        <w:t xml:space="preserve"> empresa fornecedora de oxig</w:t>
      </w:r>
      <w:r w:rsidR="00622B80" w:rsidRPr="00524734">
        <w:rPr>
          <w:rFonts w:hint="eastAsia"/>
        </w:rPr>
        <w:t>ê</w:t>
      </w:r>
      <w:r w:rsidR="00622B80" w:rsidRPr="00524734">
        <w:t>nio problemas com o concentradorou qualquer equipamento da oxigenoterapia;</w:t>
      </w:r>
    </w:p>
    <w:p w:rsidR="00622B80" w:rsidRPr="00524734" w:rsidRDefault="006E3824" w:rsidP="00D474D2">
      <w:pPr>
        <w:spacing w:after="0" w:line="300" w:lineRule="auto"/>
        <w:ind w:firstLine="709"/>
        <w:jc w:val="both"/>
      </w:pPr>
      <w:r>
        <w:lastRenderedPageBreak/>
        <w:t>g</w:t>
      </w:r>
      <w:r w:rsidR="00622B80" w:rsidRPr="00524734">
        <w:t>) Solicitar o abastecimento do cilindro de reserva (back-up) sempre que</w:t>
      </w:r>
      <w:r w:rsidR="00984B39">
        <w:t xml:space="preserve"> n</w:t>
      </w:r>
      <w:r w:rsidR="00622B80" w:rsidRPr="00524734">
        <w:t>ecess</w:t>
      </w:r>
      <w:r w:rsidR="00622B80" w:rsidRPr="00524734">
        <w:rPr>
          <w:rFonts w:hint="eastAsia"/>
        </w:rPr>
        <w:t>á</w:t>
      </w:r>
      <w:r w:rsidR="00622B80" w:rsidRPr="00524734">
        <w:t>rio;</w:t>
      </w:r>
    </w:p>
    <w:p w:rsidR="00622B80" w:rsidRPr="00524734" w:rsidRDefault="006E3824" w:rsidP="00D474D2">
      <w:pPr>
        <w:spacing w:after="0" w:line="300" w:lineRule="auto"/>
        <w:ind w:firstLine="709"/>
        <w:jc w:val="both"/>
      </w:pPr>
      <w:r>
        <w:t>h</w:t>
      </w:r>
      <w:r w:rsidR="00622B80" w:rsidRPr="00524734">
        <w:t>) Consultar sempre o m</w:t>
      </w:r>
      <w:r w:rsidR="00622B80" w:rsidRPr="00524734">
        <w:rPr>
          <w:rFonts w:hint="eastAsia"/>
        </w:rPr>
        <w:t>é</w:t>
      </w:r>
      <w:r w:rsidR="00622B80" w:rsidRPr="00524734">
        <w:t>dico para acompanhar o tratamento;</w:t>
      </w:r>
    </w:p>
    <w:p w:rsidR="00622B80" w:rsidRPr="00524734" w:rsidRDefault="006E3824" w:rsidP="00D474D2">
      <w:pPr>
        <w:spacing w:after="0" w:line="300" w:lineRule="auto"/>
        <w:ind w:firstLine="709"/>
        <w:jc w:val="both"/>
      </w:pPr>
      <w:r>
        <w:t>i</w:t>
      </w:r>
      <w:r w:rsidR="00622B80" w:rsidRPr="00524734">
        <w:t>) Manter esquema anual de vacina contra gripe e contra pneumonia;</w:t>
      </w:r>
    </w:p>
    <w:p w:rsidR="00622B80" w:rsidRPr="00524734" w:rsidRDefault="006E3824" w:rsidP="00D474D2">
      <w:pPr>
        <w:spacing w:after="0" w:line="300" w:lineRule="auto"/>
        <w:ind w:firstLine="709"/>
        <w:jc w:val="both"/>
      </w:pPr>
      <w:r>
        <w:t>j</w:t>
      </w:r>
      <w:r w:rsidR="00622B80" w:rsidRPr="00524734">
        <w:t>) Renovar o processo de oxigenoterapia</w:t>
      </w:r>
      <w:r w:rsidR="00622B80" w:rsidRPr="00415773">
        <w:t xml:space="preserve">conforme data </w:t>
      </w:r>
      <w:r w:rsidRPr="00415773">
        <w:t>que consta na G.A.S</w:t>
      </w:r>
      <w:r w:rsidR="00622B80" w:rsidRPr="00415773">
        <w:t>.</w:t>
      </w:r>
    </w:p>
    <w:p w:rsidR="00A25FA1" w:rsidRDefault="00415773" w:rsidP="00415773">
      <w:pPr>
        <w:rPr>
          <w:b/>
          <w:bCs/>
          <w:color w:val="FF0000"/>
        </w:rPr>
      </w:pPr>
      <w:r>
        <w:rPr>
          <w:b/>
          <w:bCs/>
          <w:color w:val="FF0000"/>
        </w:rPr>
        <w:br w:type="page"/>
      </w:r>
    </w:p>
    <w:p w:rsidR="00A25FA1" w:rsidRDefault="00A25FA1" w:rsidP="00D474D2">
      <w:pPr>
        <w:spacing w:after="0" w:line="300" w:lineRule="auto"/>
        <w:ind w:firstLine="709"/>
        <w:jc w:val="both"/>
        <w:rPr>
          <w:rFonts w:ascii="Impact" w:hAnsi="Impact"/>
          <w:bCs/>
          <w:sz w:val="36"/>
          <w:szCs w:val="36"/>
        </w:rPr>
      </w:pPr>
      <w:r w:rsidRPr="00415773">
        <w:rPr>
          <w:rFonts w:ascii="Impact" w:hAnsi="Impact"/>
          <w:bCs/>
          <w:sz w:val="36"/>
          <w:szCs w:val="36"/>
        </w:rPr>
        <w:lastRenderedPageBreak/>
        <w:t>REFERÊNCIAS</w:t>
      </w:r>
    </w:p>
    <w:p w:rsidR="00415773" w:rsidRPr="00415773" w:rsidRDefault="00415773" w:rsidP="00D474D2">
      <w:pPr>
        <w:spacing w:after="0" w:line="300" w:lineRule="auto"/>
        <w:ind w:firstLine="709"/>
        <w:jc w:val="both"/>
        <w:rPr>
          <w:rFonts w:ascii="Impact" w:hAnsi="Impact"/>
          <w:bCs/>
          <w:sz w:val="36"/>
          <w:szCs w:val="36"/>
        </w:rPr>
      </w:pPr>
    </w:p>
    <w:p w:rsidR="008B7041" w:rsidRDefault="008B7041" w:rsidP="00D474D2">
      <w:pPr>
        <w:spacing w:after="0" w:line="300" w:lineRule="auto"/>
        <w:ind w:firstLine="709"/>
        <w:jc w:val="both"/>
        <w:rPr>
          <w:lang w:val="en-US"/>
        </w:rPr>
      </w:pPr>
      <w:r w:rsidRPr="001153B9">
        <w:rPr>
          <w:iCs/>
          <w:lang w:val="en-US"/>
        </w:rPr>
        <w:t>1 - Hardinge M, et al</w:t>
      </w:r>
      <w:r w:rsidRPr="001153B9">
        <w:rPr>
          <w:i/>
          <w:iCs/>
          <w:lang w:val="en-US"/>
        </w:rPr>
        <w:t xml:space="preserve">. </w:t>
      </w:r>
      <w:r w:rsidR="00A25FA1" w:rsidRPr="008B7041">
        <w:rPr>
          <w:i/>
          <w:iCs/>
          <w:lang w:val="en-US"/>
        </w:rPr>
        <w:t xml:space="preserve">Thorax </w:t>
      </w:r>
      <w:r w:rsidR="00A25FA1" w:rsidRPr="008B7041">
        <w:rPr>
          <w:lang w:val="en-US"/>
        </w:rPr>
        <w:t>2015 70: i1-i43</w:t>
      </w:r>
      <w:r w:rsidRPr="008B7041">
        <w:rPr>
          <w:lang w:val="en-US"/>
        </w:rPr>
        <w:t>.</w:t>
      </w:r>
      <w:r w:rsidR="00A25FA1" w:rsidRPr="008B7041">
        <w:rPr>
          <w:lang w:val="en-US"/>
        </w:rPr>
        <w:t>doi: 10.1136/thoraxjnl-2015-206865</w:t>
      </w:r>
    </w:p>
    <w:p w:rsidR="008B7041" w:rsidRPr="008B7041" w:rsidRDefault="008B7041" w:rsidP="00D474D2">
      <w:pPr>
        <w:spacing w:after="0" w:line="300" w:lineRule="auto"/>
        <w:ind w:firstLine="709"/>
        <w:jc w:val="both"/>
        <w:rPr>
          <w:lang w:val="en-US"/>
        </w:rPr>
      </w:pPr>
      <w:r>
        <w:rPr>
          <w:lang w:val="en-US"/>
        </w:rPr>
        <w:t xml:space="preserve">2 - </w:t>
      </w:r>
      <w:r w:rsidRPr="008B7041">
        <w:rPr>
          <w:lang w:val="en-US"/>
        </w:rPr>
        <w:t>[No authors listed]. Continuous or nocturnal oxygen therapy in hypoxemic chronicobstructive lung disease: a clinical trial. Nocturnal Oxygen Therapy Trial Group.Ann Int Med 1980;93:391–8.</w:t>
      </w:r>
    </w:p>
    <w:p w:rsidR="008B7041" w:rsidRPr="008B7041" w:rsidRDefault="008B7041" w:rsidP="00D474D2">
      <w:pPr>
        <w:spacing w:after="0" w:line="300" w:lineRule="auto"/>
        <w:ind w:firstLine="709"/>
        <w:jc w:val="both"/>
        <w:rPr>
          <w:lang w:val="en-US"/>
        </w:rPr>
      </w:pPr>
      <w:r>
        <w:rPr>
          <w:lang w:val="en-US"/>
        </w:rPr>
        <w:t>3 -</w:t>
      </w:r>
      <w:r w:rsidRPr="008B7041">
        <w:rPr>
          <w:lang w:val="en-US"/>
        </w:rPr>
        <w:t xml:space="preserve"> [No authors listed]. Long term domiciliary oxygen therapy in chronic hypoxic corpulmonale complicating chronic bronchitis and emphysema. </w:t>
      </w:r>
      <w:r w:rsidRPr="002B1790">
        <w:rPr>
          <w:lang w:val="en-US"/>
        </w:rPr>
        <w:t>Report of the Medical</w:t>
      </w:r>
      <w:r w:rsidRPr="008B7041">
        <w:rPr>
          <w:lang w:val="en-US"/>
        </w:rPr>
        <w:t>Research Council Working Party. Lancet 1981;1:681–6.</w:t>
      </w:r>
    </w:p>
    <w:p w:rsidR="00A25FA1" w:rsidRPr="00A25FA1" w:rsidRDefault="008B7041" w:rsidP="00D474D2">
      <w:pPr>
        <w:spacing w:after="0" w:line="300" w:lineRule="auto"/>
        <w:ind w:firstLine="709"/>
        <w:jc w:val="both"/>
      </w:pPr>
      <w:r w:rsidRPr="001153B9">
        <w:rPr>
          <w:lang w:val="en-US"/>
        </w:rPr>
        <w:t xml:space="preserve">4 </w:t>
      </w:r>
      <w:r w:rsidR="002B1790" w:rsidRPr="001153B9">
        <w:rPr>
          <w:lang w:val="en-US"/>
        </w:rPr>
        <w:t xml:space="preserve">- </w:t>
      </w:r>
      <w:r w:rsidRPr="001153B9">
        <w:rPr>
          <w:lang w:val="en-US"/>
        </w:rPr>
        <w:t xml:space="preserve">SECRETARIA DE SAÚDE DE SANTA CATARINA. </w:t>
      </w:r>
      <w:r>
        <w:t>Diretriz para oxigenioterapia domiciliar</w:t>
      </w:r>
      <w:r w:rsidR="002B1790">
        <w:t xml:space="preserve"> prolongada, 2004</w:t>
      </w:r>
      <w:r w:rsidRPr="002B1790">
        <w:t xml:space="preserve">. </w:t>
      </w:r>
    </w:p>
    <w:p w:rsidR="00A25FA1" w:rsidRPr="00A25FA1" w:rsidRDefault="002B1790" w:rsidP="00D474D2">
      <w:pPr>
        <w:spacing w:after="0" w:line="300" w:lineRule="auto"/>
        <w:ind w:firstLine="709"/>
        <w:jc w:val="both"/>
      </w:pPr>
      <w:r>
        <w:t xml:space="preserve">5 - </w:t>
      </w:r>
      <w:r w:rsidR="00A25FA1" w:rsidRPr="00A25FA1">
        <w:t>SOCIEDADE BRASILEIRA DE PNEUMOLOGIA E TISIOLOGIA. Oxigenoterapiadomiciliar prolongada (ODP). São Paulo: J. Pneumologia, v. 26 n. 6 p. 341 – 350,2000.</w:t>
      </w:r>
    </w:p>
    <w:p w:rsidR="00A25FA1" w:rsidRDefault="002B1790" w:rsidP="00D474D2">
      <w:pPr>
        <w:spacing w:after="0" w:line="300" w:lineRule="auto"/>
        <w:ind w:firstLine="709"/>
        <w:jc w:val="both"/>
      </w:pPr>
      <w:r>
        <w:t xml:space="preserve">6 - </w:t>
      </w:r>
      <w:r w:rsidR="00A25FA1" w:rsidRPr="00A25FA1">
        <w:t>SOCIEDADE BRASILEIRA DE PNEUMOLOGIA E TISIOLOGIA. ConsensoBrasileiro de Doença Pulmonar Obs</w:t>
      </w:r>
      <w:r w:rsidR="006A6C98">
        <w:t>trutiva Crônica (DPOC), 1., 2004</w:t>
      </w:r>
      <w:r w:rsidR="00A25FA1" w:rsidRPr="00A25FA1">
        <w:t>.</w:t>
      </w:r>
    </w:p>
    <w:p w:rsidR="00E651E0" w:rsidRPr="00A25FA1" w:rsidRDefault="00E651E0" w:rsidP="00D474D2">
      <w:pPr>
        <w:spacing w:after="0" w:line="300" w:lineRule="auto"/>
        <w:ind w:firstLine="709"/>
        <w:jc w:val="both"/>
      </w:pPr>
      <w:r>
        <w:t>7 - MINISTÉRIO DA SAÚDE. Datasus</w:t>
      </w:r>
      <w:r w:rsidR="00D66036">
        <w:t xml:space="preserve"> - </w:t>
      </w:r>
      <w:r w:rsidR="006A6C98" w:rsidRPr="006A6C98">
        <w:t>http://www.saude.sc.gov.br</w:t>
      </w:r>
    </w:p>
    <w:p w:rsidR="006A6C98" w:rsidRDefault="006A6C98" w:rsidP="00D474D2">
      <w:pPr>
        <w:spacing w:after="0" w:line="300" w:lineRule="auto"/>
        <w:ind w:firstLine="709"/>
      </w:pPr>
      <w:r>
        <w:t xml:space="preserve">8 -IBGE: dados população SC e número de municípios. </w:t>
      </w:r>
      <w:r w:rsidRPr="007C5482">
        <w:t>http://www.ibge.g</w:t>
      </w:r>
      <w:r w:rsidR="007C5482">
        <w:t>ov.br</w:t>
      </w:r>
    </w:p>
    <w:p w:rsidR="006E3824" w:rsidRPr="007C5482" w:rsidRDefault="007C5482" w:rsidP="00D474D2">
      <w:pPr>
        <w:spacing w:after="0" w:line="300" w:lineRule="auto"/>
        <w:ind w:firstLine="709"/>
        <w:jc w:val="both"/>
        <w:rPr>
          <w:lang w:val="en-US"/>
        </w:rPr>
      </w:pPr>
      <w:r w:rsidRPr="007C5482">
        <w:rPr>
          <w:lang w:val="en-US"/>
        </w:rPr>
        <w:t xml:space="preserve">9- Global strategy for the diagnosis, management, and </w:t>
      </w:r>
      <w:r>
        <w:rPr>
          <w:lang w:val="en-US"/>
        </w:rPr>
        <w:t>prevention of COPD: Revised 2015</w:t>
      </w:r>
      <w:r w:rsidRPr="007C5482">
        <w:rPr>
          <w:lang w:val="en-US"/>
        </w:rPr>
        <w:t>. Global initiative for Chronic obstructive lung disease (GOLD). http://www.goldcopd.org</w:t>
      </w:r>
    </w:p>
    <w:p w:rsidR="00415773" w:rsidRDefault="00415773">
      <w:pPr>
        <w:rPr>
          <w:lang w:val="en-US"/>
        </w:rPr>
      </w:pPr>
      <w:r>
        <w:rPr>
          <w:lang w:val="en-US"/>
        </w:rPr>
        <w:br w:type="page"/>
      </w:r>
    </w:p>
    <w:p w:rsidR="002B1790" w:rsidRPr="00D43384" w:rsidRDefault="002B1790" w:rsidP="00415773">
      <w:pPr>
        <w:spacing w:after="0" w:line="300" w:lineRule="auto"/>
        <w:rPr>
          <w:rFonts w:ascii="Impact" w:hAnsi="Impact"/>
          <w:bCs/>
          <w:sz w:val="36"/>
          <w:szCs w:val="36"/>
        </w:rPr>
      </w:pPr>
      <w:r w:rsidRPr="00D43384">
        <w:rPr>
          <w:rFonts w:ascii="Impact" w:hAnsi="Impact"/>
          <w:bCs/>
          <w:sz w:val="36"/>
          <w:szCs w:val="36"/>
        </w:rPr>
        <w:lastRenderedPageBreak/>
        <w:t>GLOSSÁRIO</w:t>
      </w:r>
    </w:p>
    <w:p w:rsidR="002B1790" w:rsidRDefault="002B1790" w:rsidP="00D474D2">
      <w:pPr>
        <w:spacing w:after="0" w:line="300" w:lineRule="auto"/>
        <w:ind w:firstLine="709"/>
        <w:rPr>
          <w:b/>
          <w:bCs/>
        </w:rPr>
      </w:pPr>
    </w:p>
    <w:p w:rsidR="002B1790" w:rsidRPr="002B1790" w:rsidRDefault="002B1790" w:rsidP="00D474D2">
      <w:pPr>
        <w:spacing w:after="0" w:line="300" w:lineRule="auto"/>
        <w:ind w:firstLine="709"/>
      </w:pPr>
      <w:r w:rsidRPr="002B1790">
        <w:rPr>
          <w:b/>
          <w:bCs/>
        </w:rPr>
        <w:t xml:space="preserve">Cor pulmonale: </w:t>
      </w:r>
      <w:r w:rsidRPr="002B1790">
        <w:t>aumento do ventr</w:t>
      </w:r>
      <w:r w:rsidRPr="002B1790">
        <w:rPr>
          <w:rFonts w:hint="eastAsia"/>
        </w:rPr>
        <w:t>í</w:t>
      </w:r>
      <w:r w:rsidRPr="002B1790">
        <w:t>culo direito (hipertrofia e/ou dilata</w:t>
      </w:r>
      <w:r w:rsidRPr="002B1790">
        <w:rPr>
          <w:rFonts w:hint="eastAsia"/>
        </w:rPr>
        <w:t>çã</w:t>
      </w:r>
      <w:r w:rsidRPr="002B1790">
        <w:t>o)</w:t>
      </w:r>
      <w:r>
        <w:t xml:space="preserve"> com hipertensão pulmonar </w:t>
      </w:r>
      <w:r w:rsidRPr="002B1790">
        <w:t>secund</w:t>
      </w:r>
      <w:r w:rsidRPr="002B1790">
        <w:rPr>
          <w:rFonts w:hint="eastAsia"/>
        </w:rPr>
        <w:t>á</w:t>
      </w:r>
      <w:r w:rsidRPr="002B1790">
        <w:t>rio a uma altera</w:t>
      </w:r>
      <w:r w:rsidRPr="002B1790">
        <w:rPr>
          <w:rFonts w:hint="eastAsia"/>
        </w:rPr>
        <w:t>çã</w:t>
      </w:r>
      <w:r w:rsidRPr="002B1790">
        <w:t xml:space="preserve">o </w:t>
      </w:r>
      <w:r w:rsidRPr="002B1790">
        <w:rPr>
          <w:rFonts w:hint="eastAsia"/>
        </w:rPr>
        <w:t>–</w:t>
      </w:r>
      <w:r w:rsidRPr="002B1790">
        <w:t xml:space="preserve"> patologia pulmonar.</w:t>
      </w:r>
    </w:p>
    <w:p w:rsidR="002B1790" w:rsidRPr="002B1790" w:rsidRDefault="002B1790" w:rsidP="00D474D2">
      <w:pPr>
        <w:spacing w:after="0" w:line="300" w:lineRule="auto"/>
        <w:ind w:firstLine="709"/>
      </w:pPr>
      <w:r w:rsidRPr="002B1790">
        <w:rPr>
          <w:b/>
          <w:bCs/>
        </w:rPr>
        <w:t xml:space="preserve">Hipoxemia: </w:t>
      </w:r>
      <w:r w:rsidRPr="002B1790">
        <w:t>baixa do teor de oxig</w:t>
      </w:r>
      <w:r w:rsidRPr="002B1790">
        <w:rPr>
          <w:rFonts w:hint="eastAsia"/>
        </w:rPr>
        <w:t>ê</w:t>
      </w:r>
      <w:r w:rsidRPr="002B1790">
        <w:t>nio do sangue representada por um valor daPaO2 abaixo de 60 mmHg medido na gasometria arterial.</w:t>
      </w:r>
    </w:p>
    <w:p w:rsidR="002B1790" w:rsidRPr="002B1790" w:rsidRDefault="002B1790" w:rsidP="00D474D2">
      <w:pPr>
        <w:spacing w:after="0" w:line="300" w:lineRule="auto"/>
        <w:ind w:firstLine="709"/>
      </w:pPr>
      <w:r w:rsidRPr="002B1790">
        <w:rPr>
          <w:b/>
          <w:bCs/>
        </w:rPr>
        <w:t xml:space="preserve">Hipercapnia: </w:t>
      </w:r>
      <w:r w:rsidRPr="002B1790">
        <w:t>excesso de di</w:t>
      </w:r>
      <w:r w:rsidRPr="002B1790">
        <w:rPr>
          <w:rFonts w:hint="eastAsia"/>
        </w:rPr>
        <w:t>ó</w:t>
      </w:r>
      <w:r w:rsidRPr="002B1790">
        <w:t>xido de carbono no sangue representado por umvalor da PaCO2 acima de 50 mmHg medido na gasometria arterial.</w:t>
      </w:r>
    </w:p>
    <w:p w:rsidR="002B1790" w:rsidRPr="002B1790" w:rsidRDefault="002B1790" w:rsidP="00D474D2">
      <w:pPr>
        <w:spacing w:after="0" w:line="300" w:lineRule="auto"/>
        <w:ind w:firstLine="709"/>
      </w:pPr>
      <w:r w:rsidRPr="002B1790">
        <w:rPr>
          <w:b/>
          <w:bCs/>
        </w:rPr>
        <w:t xml:space="preserve">Oximetria de pulso: </w:t>
      </w:r>
      <w:r w:rsidRPr="002B1790">
        <w:t>valor aproximado da satura</w:t>
      </w:r>
      <w:r w:rsidRPr="002B1790">
        <w:rPr>
          <w:rFonts w:hint="eastAsia"/>
        </w:rPr>
        <w:t>çã</w:t>
      </w:r>
      <w:r w:rsidRPr="002B1790">
        <w:t>o funcional de oxig</w:t>
      </w:r>
      <w:r w:rsidRPr="002B1790">
        <w:rPr>
          <w:rFonts w:hint="eastAsia"/>
        </w:rPr>
        <w:t>ê</w:t>
      </w:r>
      <w:r w:rsidRPr="002B1790">
        <w:t>niode hemoglobina arterial medida por meio da passagem de duas ondas de luzde baixa intensidade, uma vermelha e outra infravermelha, atrav</w:t>
      </w:r>
      <w:r w:rsidRPr="002B1790">
        <w:rPr>
          <w:rFonts w:hint="eastAsia"/>
        </w:rPr>
        <w:t>é</w:t>
      </w:r>
      <w:r w:rsidRPr="002B1790">
        <w:t>s do tecidocorporal para um fotodetector. A an</w:t>
      </w:r>
      <w:r w:rsidRPr="002B1790">
        <w:rPr>
          <w:rFonts w:hint="eastAsia"/>
        </w:rPr>
        <w:t>á</w:t>
      </w:r>
      <w:r w:rsidRPr="002B1790">
        <w:t>lise desse sinal fornece os valores dasatura</w:t>
      </w:r>
      <w:r w:rsidRPr="002B1790">
        <w:rPr>
          <w:rFonts w:hint="eastAsia"/>
        </w:rPr>
        <w:t>çã</w:t>
      </w:r>
      <w:r w:rsidRPr="002B1790">
        <w:t>o de oxig</w:t>
      </w:r>
      <w:r w:rsidRPr="002B1790">
        <w:rPr>
          <w:rFonts w:hint="eastAsia"/>
        </w:rPr>
        <w:t>ê</w:t>
      </w:r>
      <w:r w:rsidRPr="002B1790">
        <w:t>nio.</w:t>
      </w:r>
    </w:p>
    <w:p w:rsidR="002B1790" w:rsidRPr="002B1790" w:rsidRDefault="002B1790" w:rsidP="00D474D2">
      <w:pPr>
        <w:spacing w:after="0" w:line="300" w:lineRule="auto"/>
        <w:ind w:firstLine="709"/>
      </w:pPr>
      <w:r w:rsidRPr="002B1790">
        <w:rPr>
          <w:b/>
          <w:bCs/>
        </w:rPr>
        <w:t xml:space="preserve">PaO2: </w:t>
      </w:r>
      <w:r w:rsidRPr="002B1790">
        <w:t>press</w:t>
      </w:r>
      <w:r w:rsidRPr="002B1790">
        <w:rPr>
          <w:rFonts w:hint="eastAsia"/>
        </w:rPr>
        <w:t>ã</w:t>
      </w:r>
      <w:r w:rsidRPr="002B1790">
        <w:t>o parcial de oxig</w:t>
      </w:r>
      <w:r w:rsidRPr="002B1790">
        <w:rPr>
          <w:rFonts w:hint="eastAsia"/>
        </w:rPr>
        <w:t>ê</w:t>
      </w:r>
      <w:r w:rsidRPr="002B1790">
        <w:t>nio medida no sangue arterial.</w:t>
      </w:r>
    </w:p>
    <w:p w:rsidR="002B1790" w:rsidRPr="002B1790" w:rsidRDefault="002B1790" w:rsidP="00D474D2">
      <w:pPr>
        <w:spacing w:after="0" w:line="300" w:lineRule="auto"/>
        <w:ind w:firstLine="709"/>
      </w:pPr>
      <w:r w:rsidRPr="002B1790">
        <w:rPr>
          <w:b/>
          <w:bCs/>
        </w:rPr>
        <w:t xml:space="preserve">PaCO2: </w:t>
      </w:r>
      <w:r w:rsidRPr="002B1790">
        <w:t>press</w:t>
      </w:r>
      <w:r w:rsidRPr="002B1790">
        <w:rPr>
          <w:rFonts w:hint="eastAsia"/>
        </w:rPr>
        <w:t>ã</w:t>
      </w:r>
      <w:r w:rsidRPr="002B1790">
        <w:t>o parcial do di</w:t>
      </w:r>
      <w:r w:rsidRPr="002B1790">
        <w:rPr>
          <w:rFonts w:hint="eastAsia"/>
        </w:rPr>
        <w:t>ó</w:t>
      </w:r>
      <w:r w:rsidRPr="002B1790">
        <w:t>xido de carbono medida no sangue arterial.</w:t>
      </w:r>
    </w:p>
    <w:p w:rsidR="002B1790" w:rsidRDefault="002B1790" w:rsidP="00D43384">
      <w:pPr>
        <w:spacing w:after="0" w:line="300" w:lineRule="auto"/>
        <w:ind w:firstLine="709"/>
      </w:pPr>
      <w:r w:rsidRPr="002B1790">
        <w:rPr>
          <w:b/>
          <w:bCs/>
        </w:rPr>
        <w:t xml:space="preserve">SaO2: </w:t>
      </w:r>
      <w:r w:rsidRPr="002B1790">
        <w:t>satura</w:t>
      </w:r>
      <w:r w:rsidRPr="002B1790">
        <w:rPr>
          <w:rFonts w:hint="eastAsia"/>
        </w:rPr>
        <w:t>çã</w:t>
      </w:r>
      <w:r w:rsidRPr="002B1790">
        <w:t>o de oxig</w:t>
      </w:r>
      <w:r w:rsidRPr="002B1790">
        <w:rPr>
          <w:rFonts w:hint="eastAsia"/>
        </w:rPr>
        <w:t>ê</w:t>
      </w:r>
      <w:r w:rsidRPr="002B1790">
        <w:t xml:space="preserve">nio da hemoglobina no sangue arterial medida pormeio de </w:t>
      </w:r>
      <w:r>
        <w:t>g</w:t>
      </w:r>
      <w:r w:rsidRPr="002B1790">
        <w:t>asometria arterial ou oximetria de pulso.</w:t>
      </w:r>
    </w:p>
    <w:p w:rsidR="0094588B" w:rsidRDefault="00D43384" w:rsidP="00D43384">
      <w:r>
        <w:br w:type="page"/>
      </w:r>
    </w:p>
    <w:p w:rsidR="00165B3E" w:rsidRDefault="00165B3E" w:rsidP="00165B3E">
      <w:pPr>
        <w:jc w:val="center"/>
        <w:rPr>
          <w:sz w:val="24"/>
          <w:szCs w:val="24"/>
        </w:rPr>
      </w:pPr>
      <w:r w:rsidRPr="00D43384">
        <w:rPr>
          <w:rFonts w:ascii="Impact" w:hAnsi="Impact"/>
          <w:bCs/>
          <w:sz w:val="36"/>
          <w:szCs w:val="36"/>
        </w:rPr>
        <w:lastRenderedPageBreak/>
        <w:t xml:space="preserve">APÊNDICE </w:t>
      </w:r>
      <w:r>
        <w:rPr>
          <w:rFonts w:ascii="Impact" w:hAnsi="Impact"/>
          <w:bCs/>
          <w:sz w:val="36"/>
          <w:szCs w:val="36"/>
        </w:rPr>
        <w:t>A– FICHA MÉDICA DE SOLICITAÇÃO DE OXIGENIOTERAPIA DOMICILIAR PROLONGADA</w:t>
      </w:r>
    </w:p>
    <w:p w:rsidR="00165B3E" w:rsidRDefault="00165B3E" w:rsidP="00165B3E">
      <w:pPr>
        <w:rPr>
          <w:sz w:val="24"/>
          <w:szCs w:val="24"/>
        </w:rPr>
      </w:pPr>
      <w:r>
        <w:rPr>
          <w:noProof/>
        </w:rPr>
        <w:drawing>
          <wp:inline distT="0" distB="0" distL="0" distR="0">
            <wp:extent cx="5671185" cy="6862968"/>
            <wp:effectExtent l="0" t="0" r="0" b="0"/>
            <wp:docPr id="23"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671185" cy="6862968"/>
                    </a:xfrm>
                    <a:prstGeom prst="rect">
                      <a:avLst/>
                    </a:prstGeom>
                    <a:noFill/>
                    <a:ln w="9525">
                      <a:noFill/>
                      <a:miter lim="800000"/>
                      <a:headEnd/>
                      <a:tailEnd/>
                    </a:ln>
                  </pic:spPr>
                </pic:pic>
              </a:graphicData>
            </a:graphic>
          </wp:inline>
        </w:drawing>
      </w:r>
    </w:p>
    <w:p w:rsidR="00165B3E" w:rsidRDefault="00165B3E" w:rsidP="00165B3E">
      <w:pPr>
        <w:rPr>
          <w:sz w:val="24"/>
          <w:szCs w:val="24"/>
        </w:rPr>
      </w:pPr>
      <w:r>
        <w:rPr>
          <w:sz w:val="24"/>
          <w:szCs w:val="24"/>
        </w:rPr>
        <w:br w:type="page"/>
      </w:r>
    </w:p>
    <w:p w:rsidR="00165B3E" w:rsidRPr="007F1EAE" w:rsidRDefault="00165B3E" w:rsidP="00165B3E">
      <w:pPr>
        <w:spacing w:after="0" w:line="300" w:lineRule="auto"/>
        <w:ind w:firstLine="709"/>
        <w:jc w:val="center"/>
        <w:rPr>
          <w:rFonts w:ascii="Impact" w:hAnsi="Impact"/>
          <w:bCs/>
          <w:sz w:val="36"/>
          <w:szCs w:val="36"/>
        </w:rPr>
      </w:pPr>
      <w:r w:rsidRPr="00D43384">
        <w:rPr>
          <w:rFonts w:ascii="Impact" w:hAnsi="Impact"/>
          <w:bCs/>
          <w:sz w:val="36"/>
          <w:szCs w:val="36"/>
        </w:rPr>
        <w:lastRenderedPageBreak/>
        <w:t xml:space="preserve">APÊNDICE </w:t>
      </w:r>
      <w:r>
        <w:rPr>
          <w:rFonts w:ascii="Impact" w:hAnsi="Impact"/>
          <w:bCs/>
          <w:sz w:val="36"/>
          <w:szCs w:val="36"/>
        </w:rPr>
        <w:t>B– FICHA MÉDICA DE SOLICITAÇÃO DE VENTILAÇÃO DOMICILIAR</w:t>
      </w:r>
    </w:p>
    <w:p w:rsidR="00165B3E" w:rsidRDefault="00165B3E" w:rsidP="00165B3E">
      <w:pPr>
        <w:spacing w:after="0" w:line="300" w:lineRule="auto"/>
        <w:ind w:left="709" w:hanging="142"/>
        <w:rPr>
          <w:b/>
          <w:bCs/>
          <w:sz w:val="24"/>
          <w:szCs w:val="24"/>
        </w:rPr>
      </w:pPr>
      <w:r>
        <w:rPr>
          <w:b/>
          <w:bCs/>
          <w:noProof/>
          <w:sz w:val="24"/>
          <w:szCs w:val="24"/>
        </w:rPr>
        <w:drawing>
          <wp:inline distT="0" distB="0" distL="0" distR="0">
            <wp:extent cx="5397500" cy="8013700"/>
            <wp:effectExtent l="0" t="0" r="12700" b="1270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Tela 2015-11-04 às 15.19.35.png"/>
                    <pic:cNvPicPr/>
                  </pic:nvPicPr>
                  <pic:blipFill>
                    <a:blip r:embed="rId11">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397500" cy="8013700"/>
                    </a:xfrm>
                    <a:prstGeom prst="rect">
                      <a:avLst/>
                    </a:prstGeom>
                  </pic:spPr>
                </pic:pic>
              </a:graphicData>
            </a:graphic>
          </wp:inline>
        </w:drawing>
      </w:r>
    </w:p>
    <w:p w:rsidR="00165B3E" w:rsidRPr="00D43384" w:rsidRDefault="00165B3E" w:rsidP="00D43384"/>
    <w:p w:rsidR="0094588B" w:rsidRPr="00D43384" w:rsidRDefault="00152FA6" w:rsidP="00D43384">
      <w:pPr>
        <w:spacing w:after="0" w:line="300" w:lineRule="auto"/>
        <w:jc w:val="center"/>
        <w:rPr>
          <w:rFonts w:ascii="Impact" w:hAnsi="Impact" w:cs="ArialNarrow-Bold"/>
          <w:bCs/>
          <w:sz w:val="36"/>
          <w:szCs w:val="36"/>
        </w:rPr>
      </w:pPr>
      <w:r w:rsidRPr="00D43384">
        <w:rPr>
          <w:rFonts w:ascii="Impact" w:hAnsi="Impact" w:cs="ArialNarrow-Bold"/>
          <w:bCs/>
          <w:sz w:val="36"/>
          <w:szCs w:val="36"/>
        </w:rPr>
        <w:lastRenderedPageBreak/>
        <w:t>APÊ</w:t>
      </w:r>
      <w:r w:rsidR="00165B3E">
        <w:rPr>
          <w:rFonts w:ascii="Impact" w:hAnsi="Impact" w:cs="ArialNarrow-Bold"/>
          <w:bCs/>
          <w:sz w:val="36"/>
          <w:szCs w:val="36"/>
        </w:rPr>
        <w:t>NDICE C</w:t>
      </w:r>
      <w:r w:rsidR="00D43384">
        <w:rPr>
          <w:rFonts w:ascii="Impact" w:hAnsi="Impact" w:cs="ArialNarrow-Bold"/>
          <w:bCs/>
          <w:sz w:val="36"/>
          <w:szCs w:val="36"/>
        </w:rPr>
        <w:t xml:space="preserve"> – </w:t>
      </w:r>
      <w:r w:rsidR="00672CC9">
        <w:rPr>
          <w:rFonts w:ascii="Impact" w:hAnsi="Impact" w:cs="ArialNarrow-Bold"/>
          <w:bCs/>
          <w:sz w:val="36"/>
          <w:szCs w:val="36"/>
        </w:rPr>
        <w:t>TIPOS DE F</w:t>
      </w:r>
      <w:r w:rsidR="00672CC9" w:rsidRPr="00D43384">
        <w:rPr>
          <w:rFonts w:ascii="Impact" w:hAnsi="Impact" w:cs="ArialNarrow-Bold"/>
          <w:bCs/>
          <w:sz w:val="36"/>
          <w:szCs w:val="36"/>
        </w:rPr>
        <w:t>ONTES DE OXIGÊNIO</w:t>
      </w:r>
    </w:p>
    <w:p w:rsidR="0094588B" w:rsidRDefault="0094588B" w:rsidP="00D474D2">
      <w:pPr>
        <w:spacing w:after="0" w:line="300" w:lineRule="auto"/>
        <w:ind w:firstLine="709"/>
        <w:rPr>
          <w:rFonts w:ascii="ArialNarrow-Bold" w:hAnsi="ArialNarrow-Bold" w:cs="ArialNarrow-Bold"/>
          <w:b/>
          <w:bCs/>
          <w:sz w:val="20"/>
          <w:szCs w:val="20"/>
        </w:rPr>
      </w:pPr>
    </w:p>
    <w:tbl>
      <w:tblPr>
        <w:tblStyle w:val="Tabelacomgrade"/>
        <w:tblW w:w="8998" w:type="dxa"/>
        <w:tblLook w:val="04A0"/>
      </w:tblPr>
      <w:tblGrid>
        <w:gridCol w:w="4499"/>
        <w:gridCol w:w="4499"/>
      </w:tblGrid>
      <w:tr w:rsidR="0094588B" w:rsidTr="00B601CA">
        <w:trPr>
          <w:trHeight w:val="3599"/>
        </w:trPr>
        <w:tc>
          <w:tcPr>
            <w:tcW w:w="4499" w:type="dxa"/>
          </w:tcPr>
          <w:p w:rsidR="0094588B" w:rsidRDefault="0094588B" w:rsidP="00D474D2">
            <w:pPr>
              <w:spacing w:line="300" w:lineRule="auto"/>
              <w:ind w:firstLine="709"/>
              <w:rPr>
                <w:rFonts w:ascii="ArialNarrow-Bold" w:hAnsi="ArialNarrow-Bold" w:cs="ArialNarrow-Bold"/>
                <w:b/>
                <w:bCs/>
                <w:sz w:val="20"/>
                <w:szCs w:val="20"/>
              </w:rPr>
            </w:pPr>
            <w:r>
              <w:rPr>
                <w:noProof/>
              </w:rPr>
              <w:drawing>
                <wp:inline distT="0" distB="0" distL="0" distR="0">
                  <wp:extent cx="671063" cy="2145455"/>
                  <wp:effectExtent l="19050" t="0" r="0" b="0"/>
                  <wp:docPr id="4" name="Imagem 3" descr="http://www.br.airliquide.com/image/photoelementcontent/pj/compact102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br.airliquide.com/image/photoelementcontent/pj/compact10266.jpg"/>
                          <pic:cNvPicPr>
                            <a:picLocks noChangeAspect="1" noChangeArrowheads="1"/>
                          </pic:cNvPicPr>
                        </pic:nvPicPr>
                        <pic:blipFill>
                          <a:blip r:embed="rId12" cstate="print"/>
                          <a:srcRect/>
                          <a:stretch>
                            <a:fillRect/>
                          </a:stretch>
                        </pic:blipFill>
                        <pic:spPr bwMode="auto">
                          <a:xfrm>
                            <a:off x="0" y="0"/>
                            <a:ext cx="672608" cy="2150395"/>
                          </a:xfrm>
                          <a:prstGeom prst="rect">
                            <a:avLst/>
                          </a:prstGeom>
                          <a:noFill/>
                          <a:ln w="9525">
                            <a:noFill/>
                            <a:miter lim="800000"/>
                            <a:headEnd/>
                            <a:tailEnd/>
                          </a:ln>
                        </pic:spPr>
                      </pic:pic>
                    </a:graphicData>
                  </a:graphic>
                </wp:inline>
              </w:drawing>
            </w:r>
          </w:p>
        </w:tc>
        <w:tc>
          <w:tcPr>
            <w:tcW w:w="4499" w:type="dxa"/>
          </w:tcPr>
          <w:p w:rsidR="0094588B" w:rsidRPr="00114BE0" w:rsidRDefault="0094588B" w:rsidP="00D474D2">
            <w:pPr>
              <w:shd w:val="clear" w:color="auto" w:fill="FFFFFF"/>
              <w:spacing w:line="300" w:lineRule="auto"/>
              <w:ind w:firstLine="709"/>
              <w:outlineLvl w:val="1"/>
              <w:rPr>
                <w:rFonts w:eastAsia="Times New Roman" w:cs="Arial"/>
                <w:bCs/>
              </w:rPr>
            </w:pPr>
            <w:r w:rsidRPr="00114BE0">
              <w:rPr>
                <w:rFonts w:eastAsia="Times New Roman" w:cs="Arial"/>
                <w:bCs/>
              </w:rPr>
              <w:t>Cilindro de Oxigênio Medicinal</w:t>
            </w:r>
          </w:p>
          <w:p w:rsidR="0094588B" w:rsidRPr="00114BE0" w:rsidRDefault="0094588B" w:rsidP="00D474D2">
            <w:pPr>
              <w:spacing w:line="300" w:lineRule="auto"/>
              <w:ind w:firstLine="709"/>
              <w:rPr>
                <w:rFonts w:cs="Arial"/>
                <w:color w:val="404040"/>
                <w:shd w:val="clear" w:color="auto" w:fill="FFFFFF"/>
              </w:rPr>
            </w:pPr>
          </w:p>
          <w:p w:rsidR="0094588B" w:rsidRPr="00114BE0" w:rsidRDefault="0094588B" w:rsidP="00D474D2">
            <w:pPr>
              <w:spacing w:line="300" w:lineRule="auto"/>
              <w:ind w:firstLine="709"/>
              <w:jc w:val="both"/>
              <w:rPr>
                <w:rFonts w:cs="Arial"/>
                <w:color w:val="404040"/>
                <w:shd w:val="clear" w:color="auto" w:fill="FFFFFF"/>
              </w:rPr>
            </w:pPr>
            <w:r w:rsidRPr="00114BE0">
              <w:rPr>
                <w:rFonts w:cs="Arial"/>
                <w:color w:val="404040"/>
                <w:shd w:val="clear" w:color="auto" w:fill="FFFFFF"/>
              </w:rPr>
              <w:t xml:space="preserve">São reservatórios de Oxigênio em sua forma gasosa, com pureza de 99,5%. Podem ser armazenados por longos períodos sem perdas. </w:t>
            </w:r>
          </w:p>
          <w:p w:rsidR="0094588B" w:rsidRPr="00114BE0" w:rsidRDefault="0094588B" w:rsidP="00D474D2">
            <w:pPr>
              <w:spacing w:line="300" w:lineRule="auto"/>
              <w:ind w:firstLine="709"/>
              <w:jc w:val="both"/>
              <w:rPr>
                <w:rFonts w:cs="Arial"/>
                <w:color w:val="404040"/>
                <w:shd w:val="clear" w:color="auto" w:fill="FFFFFF"/>
              </w:rPr>
            </w:pPr>
            <w:r w:rsidRPr="00114BE0">
              <w:rPr>
                <w:rFonts w:cs="Arial"/>
                <w:color w:val="404040"/>
                <w:shd w:val="clear" w:color="auto" w:fill="FFFFFF"/>
              </w:rPr>
              <w:t>Deve ser mantido preso em suporte próprio, para evitar acidentes em caso de queda.</w:t>
            </w:r>
          </w:p>
          <w:p w:rsidR="0094588B" w:rsidRPr="00114BE0" w:rsidRDefault="0094588B" w:rsidP="00D474D2">
            <w:pPr>
              <w:spacing w:line="300" w:lineRule="auto"/>
              <w:ind w:firstLine="709"/>
              <w:jc w:val="both"/>
              <w:rPr>
                <w:rFonts w:cs="ArialNarrow-Bold"/>
                <w:b/>
                <w:bCs/>
              </w:rPr>
            </w:pPr>
            <w:r w:rsidRPr="00114BE0">
              <w:rPr>
                <w:rFonts w:cs="Arial"/>
                <w:color w:val="404040"/>
                <w:shd w:val="clear" w:color="auto" w:fill="FFFFFF"/>
              </w:rPr>
              <w:t>São utilizados como backup em caso do concentrador não funcionar, como porexemplo na falta de energia elétrica no domicilio.</w:t>
            </w:r>
          </w:p>
        </w:tc>
      </w:tr>
      <w:tr w:rsidR="0094588B" w:rsidTr="00B601CA">
        <w:trPr>
          <w:trHeight w:val="4578"/>
        </w:trPr>
        <w:tc>
          <w:tcPr>
            <w:tcW w:w="4499" w:type="dxa"/>
          </w:tcPr>
          <w:p w:rsidR="0094588B" w:rsidRDefault="0094588B" w:rsidP="00D474D2">
            <w:pPr>
              <w:spacing w:line="300" w:lineRule="auto"/>
              <w:ind w:firstLine="709"/>
              <w:rPr>
                <w:rFonts w:ascii="ArialNarrow-Bold" w:hAnsi="ArialNarrow-Bold" w:cs="ArialNarrow-Bold"/>
                <w:b/>
                <w:bCs/>
                <w:sz w:val="20"/>
                <w:szCs w:val="20"/>
              </w:rPr>
            </w:pPr>
            <w:r>
              <w:rPr>
                <w:noProof/>
              </w:rPr>
              <w:drawing>
                <wp:inline distT="0" distB="0" distL="0" distR="0">
                  <wp:extent cx="1708150" cy="2441575"/>
                  <wp:effectExtent l="19050" t="0" r="6350" b="0"/>
                  <wp:docPr id="6" name="Imagem 6" descr="http://www.vitalaire.com.br/image/photoelement/pj/eb/94/3c/46/everflo72461989215812205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vitalaire.com.br/image/photoelement/pj/eb/94/3c/46/everflo7246198921581220527.png"/>
                          <pic:cNvPicPr>
                            <a:picLocks noChangeAspect="1" noChangeArrowheads="1"/>
                          </pic:cNvPicPr>
                        </pic:nvPicPr>
                        <pic:blipFill>
                          <a:blip r:embed="rId13" cstate="print"/>
                          <a:srcRect/>
                          <a:stretch>
                            <a:fillRect/>
                          </a:stretch>
                        </pic:blipFill>
                        <pic:spPr bwMode="auto">
                          <a:xfrm>
                            <a:off x="0" y="0"/>
                            <a:ext cx="1708150" cy="2441575"/>
                          </a:xfrm>
                          <a:prstGeom prst="rect">
                            <a:avLst/>
                          </a:prstGeom>
                          <a:noFill/>
                          <a:ln w="9525">
                            <a:noFill/>
                            <a:miter lim="800000"/>
                            <a:headEnd/>
                            <a:tailEnd/>
                          </a:ln>
                        </pic:spPr>
                      </pic:pic>
                    </a:graphicData>
                  </a:graphic>
                </wp:inline>
              </w:drawing>
            </w:r>
          </w:p>
        </w:tc>
        <w:tc>
          <w:tcPr>
            <w:tcW w:w="4499" w:type="dxa"/>
          </w:tcPr>
          <w:p w:rsidR="0094588B" w:rsidRPr="00114BE0" w:rsidRDefault="0094588B" w:rsidP="00D474D2">
            <w:pPr>
              <w:pStyle w:val="NormalWeb"/>
              <w:shd w:val="clear" w:color="auto" w:fill="FFFFFF"/>
              <w:spacing w:before="0" w:beforeAutospacing="0" w:after="0" w:afterAutospacing="0" w:line="300" w:lineRule="auto"/>
              <w:ind w:firstLine="709"/>
              <w:jc w:val="center"/>
              <w:rPr>
                <w:rFonts w:asciiTheme="minorHAnsi" w:hAnsiTheme="minorHAnsi" w:cs="Arial"/>
                <w:color w:val="404040"/>
                <w:sz w:val="22"/>
                <w:szCs w:val="22"/>
              </w:rPr>
            </w:pPr>
            <w:r w:rsidRPr="00114BE0">
              <w:rPr>
                <w:rFonts w:asciiTheme="minorHAnsi" w:hAnsiTheme="minorHAnsi" w:cs="Arial"/>
                <w:color w:val="404040"/>
                <w:sz w:val="22"/>
                <w:szCs w:val="22"/>
              </w:rPr>
              <w:t>Concentradores estacionários</w:t>
            </w:r>
          </w:p>
          <w:p w:rsidR="0094588B" w:rsidRPr="00114BE0" w:rsidRDefault="0094588B" w:rsidP="00D474D2">
            <w:pPr>
              <w:pStyle w:val="NormalWeb"/>
              <w:shd w:val="clear" w:color="auto" w:fill="FFFFFF"/>
              <w:spacing w:before="0" w:beforeAutospacing="0" w:after="0" w:afterAutospacing="0" w:line="300" w:lineRule="auto"/>
              <w:ind w:firstLine="709"/>
              <w:jc w:val="center"/>
              <w:rPr>
                <w:rFonts w:asciiTheme="minorHAnsi" w:hAnsiTheme="minorHAnsi" w:cs="Arial"/>
                <w:color w:val="404040"/>
                <w:sz w:val="22"/>
                <w:szCs w:val="22"/>
              </w:rPr>
            </w:pPr>
            <w:r w:rsidRPr="00114BE0">
              <w:rPr>
                <w:rFonts w:asciiTheme="minorHAnsi" w:hAnsiTheme="minorHAnsi" w:cs="Arial"/>
                <w:color w:val="404040"/>
                <w:sz w:val="22"/>
                <w:szCs w:val="22"/>
              </w:rPr>
              <w:t>(não portáteis)</w:t>
            </w:r>
          </w:p>
          <w:p w:rsidR="0094588B" w:rsidRPr="00114BE0" w:rsidRDefault="0094588B" w:rsidP="00D474D2">
            <w:pPr>
              <w:spacing w:line="300" w:lineRule="auto"/>
              <w:ind w:firstLine="709"/>
              <w:rPr>
                <w:rFonts w:cs="Arial"/>
                <w:color w:val="404040"/>
                <w:shd w:val="clear" w:color="auto" w:fill="FFFFFF"/>
              </w:rPr>
            </w:pPr>
          </w:p>
          <w:p w:rsidR="0094588B" w:rsidRPr="00114BE0" w:rsidRDefault="0094588B" w:rsidP="00D474D2">
            <w:pPr>
              <w:spacing w:line="300" w:lineRule="auto"/>
              <w:ind w:firstLine="709"/>
              <w:jc w:val="both"/>
              <w:rPr>
                <w:rFonts w:cs="Arial"/>
                <w:color w:val="404040"/>
                <w:shd w:val="clear" w:color="auto" w:fill="FFFFFF"/>
              </w:rPr>
            </w:pPr>
            <w:r w:rsidRPr="00114BE0">
              <w:rPr>
                <w:rFonts w:cs="Arial"/>
                <w:color w:val="404040"/>
                <w:shd w:val="clear" w:color="auto" w:fill="FFFFFF"/>
              </w:rPr>
              <w:t>Os concentradores de oxigênio são aparelhos capazes de separar, a partir do ar atmosférico, as moléculas de nitrogênio e de oxigênio, fornecendo um fluxo de ar constituído de aproximadamente 100% de oxigênio.</w:t>
            </w:r>
            <w:r w:rsidRPr="00114BE0">
              <w:rPr>
                <w:rFonts w:cs="Arial"/>
                <w:color w:val="404040"/>
              </w:rPr>
              <w:br/>
            </w:r>
            <w:r w:rsidRPr="00114BE0">
              <w:rPr>
                <w:rFonts w:cs="Arial"/>
                <w:color w:val="404040"/>
                <w:shd w:val="clear" w:color="auto" w:fill="FFFFFF"/>
              </w:rPr>
              <w:t>Funcionam ligados na rede elétrica e por isso deverá estar sempre acompanhado de pelo menos um pequeno cilindro no caso de falta de eletricidade.</w:t>
            </w:r>
            <w:r w:rsidRPr="00114BE0">
              <w:rPr>
                <w:rFonts w:cs="Arial"/>
                <w:color w:val="404040"/>
              </w:rPr>
              <w:br/>
            </w:r>
            <w:r w:rsidRPr="00114BE0">
              <w:rPr>
                <w:rFonts w:cs="Arial"/>
                <w:color w:val="404040"/>
                <w:shd w:val="clear" w:color="auto" w:fill="FFFFFF"/>
              </w:rPr>
              <w:t xml:space="preserve">Os aparelhos atuais são </w:t>
            </w:r>
            <w:r w:rsidRPr="006E3824">
              <w:rPr>
                <w:rFonts w:cs="Arial"/>
                <w:color w:val="FF0000"/>
                <w:shd w:val="clear" w:color="auto" w:fill="FFFFFF"/>
              </w:rPr>
              <w:t>prático</w:t>
            </w:r>
            <w:r w:rsidR="006E3824" w:rsidRPr="006E3824">
              <w:rPr>
                <w:rFonts w:cs="Arial"/>
                <w:color w:val="FF0000"/>
                <w:shd w:val="clear" w:color="auto" w:fill="FFFFFF"/>
              </w:rPr>
              <w:t>s</w:t>
            </w:r>
            <w:r w:rsidRPr="00114BE0">
              <w:rPr>
                <w:rFonts w:cs="Arial"/>
                <w:color w:val="404040"/>
                <w:shd w:val="clear" w:color="auto" w:fill="FFFFFF"/>
              </w:rPr>
              <w:t xml:space="preserve">, pequenos, fáceis de transportar por apresentar rodízios (rodinhas) e capazes de fornecer fluxo de 0,5 à 5L/min. </w:t>
            </w:r>
          </w:p>
          <w:p w:rsidR="0094588B" w:rsidRPr="00114BE0" w:rsidRDefault="0094588B" w:rsidP="00D474D2">
            <w:pPr>
              <w:spacing w:line="300" w:lineRule="auto"/>
              <w:ind w:firstLine="709"/>
              <w:jc w:val="both"/>
              <w:rPr>
                <w:rFonts w:cs="ArialNarrow-Bold"/>
                <w:b/>
                <w:bCs/>
              </w:rPr>
            </w:pPr>
          </w:p>
        </w:tc>
      </w:tr>
      <w:tr w:rsidR="0094588B" w:rsidTr="00B601CA">
        <w:trPr>
          <w:trHeight w:val="1888"/>
        </w:trPr>
        <w:tc>
          <w:tcPr>
            <w:tcW w:w="4499" w:type="dxa"/>
          </w:tcPr>
          <w:p w:rsidR="0094588B" w:rsidRDefault="0094588B" w:rsidP="00D474D2">
            <w:pPr>
              <w:spacing w:line="300" w:lineRule="auto"/>
              <w:ind w:firstLine="709"/>
              <w:rPr>
                <w:rFonts w:ascii="ArialNarrow-Bold" w:hAnsi="ArialNarrow-Bold" w:cs="ArialNarrow-Bold"/>
                <w:b/>
                <w:bCs/>
                <w:sz w:val="20"/>
                <w:szCs w:val="20"/>
              </w:rPr>
            </w:pPr>
            <w:r>
              <w:rPr>
                <w:noProof/>
              </w:rPr>
              <w:drawing>
                <wp:inline distT="0" distB="0" distL="0" distR="0">
                  <wp:extent cx="1085131" cy="1085131"/>
                  <wp:effectExtent l="19050" t="0" r="719" b="0"/>
                  <wp:docPr id="9" name="Imagem 9" descr="http://www.vitalaire.com.br/image/photoelement/pj/a1/62/b1/3e/activox22662378947805255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vitalaire.com.br/image/photoelement/pj/a1/62/b1/3e/activox2266237894780525548.jpg"/>
                          <pic:cNvPicPr>
                            <a:picLocks noChangeAspect="1" noChangeArrowheads="1"/>
                          </pic:cNvPicPr>
                        </pic:nvPicPr>
                        <pic:blipFill>
                          <a:blip r:embed="rId14" cstate="print"/>
                          <a:srcRect/>
                          <a:stretch>
                            <a:fillRect/>
                          </a:stretch>
                        </pic:blipFill>
                        <pic:spPr bwMode="auto">
                          <a:xfrm>
                            <a:off x="0" y="0"/>
                            <a:ext cx="1085335" cy="1085335"/>
                          </a:xfrm>
                          <a:prstGeom prst="rect">
                            <a:avLst/>
                          </a:prstGeom>
                          <a:noFill/>
                          <a:ln w="9525">
                            <a:noFill/>
                            <a:miter lim="800000"/>
                            <a:headEnd/>
                            <a:tailEnd/>
                          </a:ln>
                        </pic:spPr>
                      </pic:pic>
                    </a:graphicData>
                  </a:graphic>
                </wp:inline>
              </w:drawing>
            </w:r>
          </w:p>
        </w:tc>
        <w:tc>
          <w:tcPr>
            <w:tcW w:w="4499" w:type="dxa"/>
          </w:tcPr>
          <w:p w:rsidR="0094588B" w:rsidRPr="0008008E" w:rsidRDefault="0008008E" w:rsidP="00D474D2">
            <w:pPr>
              <w:pStyle w:val="NormalWeb"/>
              <w:shd w:val="clear" w:color="auto" w:fill="FFFFFF"/>
              <w:spacing w:before="0" w:beforeAutospacing="0" w:after="0" w:afterAutospacing="0" w:line="300" w:lineRule="auto"/>
              <w:ind w:firstLine="709"/>
              <w:jc w:val="center"/>
              <w:rPr>
                <w:rFonts w:asciiTheme="minorHAnsi" w:hAnsiTheme="minorHAnsi" w:cs="Arial"/>
                <w:color w:val="404040"/>
                <w:sz w:val="22"/>
                <w:szCs w:val="22"/>
              </w:rPr>
            </w:pPr>
            <w:r>
              <w:rPr>
                <w:rFonts w:asciiTheme="minorHAnsi" w:hAnsiTheme="minorHAnsi" w:cs="Arial"/>
                <w:color w:val="404040"/>
                <w:sz w:val="22"/>
                <w:szCs w:val="22"/>
              </w:rPr>
              <w:t>Concentrador portátil</w:t>
            </w:r>
            <w:r w:rsidR="0094588B" w:rsidRPr="0008008E">
              <w:rPr>
                <w:rFonts w:asciiTheme="minorHAnsi" w:hAnsiTheme="minorHAnsi" w:cs="Arial"/>
                <w:color w:val="404040"/>
                <w:sz w:val="22"/>
                <w:szCs w:val="22"/>
              </w:rPr>
              <w:t>:</w:t>
            </w:r>
          </w:p>
          <w:p w:rsidR="0094588B" w:rsidRPr="0008008E" w:rsidRDefault="0094588B" w:rsidP="00D474D2">
            <w:pPr>
              <w:pStyle w:val="NormalWeb"/>
              <w:shd w:val="clear" w:color="auto" w:fill="FFFFFF"/>
              <w:spacing w:before="0" w:beforeAutospacing="0" w:after="0" w:afterAutospacing="0" w:line="300" w:lineRule="auto"/>
              <w:ind w:firstLine="709"/>
              <w:jc w:val="center"/>
              <w:rPr>
                <w:rFonts w:asciiTheme="minorHAnsi" w:hAnsiTheme="minorHAnsi" w:cs="Arial"/>
                <w:color w:val="404040"/>
                <w:sz w:val="22"/>
                <w:szCs w:val="22"/>
              </w:rPr>
            </w:pPr>
          </w:p>
          <w:p w:rsidR="0094588B" w:rsidRDefault="0094588B" w:rsidP="00D474D2">
            <w:pPr>
              <w:pStyle w:val="NormalWeb"/>
              <w:shd w:val="clear" w:color="auto" w:fill="FFFFFF"/>
              <w:spacing w:before="0" w:beforeAutospacing="0" w:after="0" w:afterAutospacing="0" w:line="300" w:lineRule="auto"/>
              <w:ind w:firstLine="709"/>
              <w:jc w:val="both"/>
              <w:rPr>
                <w:rFonts w:ascii="Arial" w:hAnsi="Arial" w:cs="Arial"/>
                <w:color w:val="404040"/>
                <w:sz w:val="32"/>
                <w:szCs w:val="32"/>
              </w:rPr>
            </w:pPr>
            <w:r w:rsidRPr="0008008E">
              <w:rPr>
                <w:rFonts w:asciiTheme="minorHAnsi" w:hAnsiTheme="minorHAnsi" w:cs="Arial"/>
                <w:color w:val="404040"/>
                <w:sz w:val="22"/>
                <w:szCs w:val="22"/>
              </w:rPr>
              <w:t>Fazem o papel do concentrador, ideais para o deslocamento do paciente fora de sua residência</w:t>
            </w:r>
            <w:r>
              <w:rPr>
                <w:rFonts w:ascii="Arial" w:hAnsi="Arial" w:cs="Arial"/>
                <w:color w:val="404040"/>
              </w:rPr>
              <w:t xml:space="preserve">. </w:t>
            </w:r>
          </w:p>
          <w:p w:rsidR="0094588B" w:rsidRDefault="0094588B" w:rsidP="00D474D2">
            <w:pPr>
              <w:spacing w:line="300" w:lineRule="auto"/>
              <w:ind w:firstLine="709"/>
              <w:rPr>
                <w:rFonts w:ascii="ArialNarrow-Bold" w:hAnsi="ArialNarrow-Bold" w:cs="ArialNarrow-Bold"/>
                <w:b/>
                <w:bCs/>
                <w:sz w:val="20"/>
                <w:szCs w:val="20"/>
              </w:rPr>
            </w:pPr>
          </w:p>
        </w:tc>
      </w:tr>
    </w:tbl>
    <w:p w:rsidR="00165B3E" w:rsidRDefault="00165B3E" w:rsidP="00D43384">
      <w:pPr>
        <w:spacing w:after="0" w:line="300" w:lineRule="auto"/>
        <w:rPr>
          <w:rFonts w:ascii="ArialNarrow-Bold" w:hAnsi="ArialNarrow-Bold" w:cs="ArialNarrow-Bold"/>
          <w:b/>
          <w:bCs/>
          <w:sz w:val="20"/>
          <w:szCs w:val="20"/>
        </w:rPr>
      </w:pPr>
    </w:p>
    <w:p w:rsidR="00D43384" w:rsidRDefault="00D43384">
      <w:pPr>
        <w:rPr>
          <w:rFonts w:ascii="ArialNarrow-Bold" w:hAnsi="ArialNarrow-Bold" w:cs="ArialNarrow-Bold"/>
          <w:b/>
          <w:bCs/>
          <w:sz w:val="20"/>
          <w:szCs w:val="20"/>
        </w:rPr>
      </w:pPr>
      <w:r>
        <w:rPr>
          <w:rFonts w:ascii="ArialNarrow-Bold" w:hAnsi="ArialNarrow-Bold" w:cs="ArialNarrow-Bold"/>
          <w:b/>
          <w:bCs/>
          <w:sz w:val="20"/>
          <w:szCs w:val="20"/>
        </w:rPr>
        <w:br w:type="page"/>
      </w:r>
    </w:p>
    <w:p w:rsidR="00165B3E" w:rsidRDefault="00165B3E" w:rsidP="00165B3E">
      <w:pPr>
        <w:spacing w:after="0" w:line="300" w:lineRule="auto"/>
        <w:ind w:firstLine="709"/>
      </w:pPr>
      <w:r w:rsidRPr="00D43384">
        <w:rPr>
          <w:rFonts w:ascii="Impact" w:hAnsi="Impact"/>
          <w:bCs/>
          <w:sz w:val="36"/>
          <w:szCs w:val="36"/>
        </w:rPr>
        <w:lastRenderedPageBreak/>
        <w:t xml:space="preserve">APÊNDICE </w:t>
      </w:r>
      <w:r>
        <w:rPr>
          <w:rFonts w:ascii="Impact" w:hAnsi="Impact"/>
          <w:bCs/>
          <w:sz w:val="36"/>
          <w:szCs w:val="36"/>
        </w:rPr>
        <w:t>D– FICHA DE CADASTRO DO PACIENTE (P.1)</w:t>
      </w:r>
      <w:r>
        <w:rPr>
          <w:noProof/>
        </w:rPr>
        <w:drawing>
          <wp:inline distT="0" distB="0" distL="0" distR="0">
            <wp:extent cx="6137709" cy="7776375"/>
            <wp:effectExtent l="19050" t="0" r="0" b="0"/>
            <wp:docPr id="25"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6140247" cy="7779590"/>
                    </a:xfrm>
                    <a:prstGeom prst="rect">
                      <a:avLst/>
                    </a:prstGeom>
                    <a:noFill/>
                    <a:ln w="9525">
                      <a:noFill/>
                      <a:miter lim="800000"/>
                      <a:headEnd/>
                      <a:tailEnd/>
                    </a:ln>
                  </pic:spPr>
                </pic:pic>
              </a:graphicData>
            </a:graphic>
          </wp:inline>
        </w:drawing>
      </w:r>
    </w:p>
    <w:p w:rsidR="00165B3E" w:rsidRDefault="00165B3E" w:rsidP="00165B3E">
      <w:r>
        <w:br w:type="page"/>
      </w:r>
    </w:p>
    <w:p w:rsidR="00165B3E" w:rsidRDefault="00165B3E" w:rsidP="00165B3E">
      <w:pPr>
        <w:spacing w:after="0" w:line="300" w:lineRule="auto"/>
        <w:ind w:firstLine="709"/>
      </w:pPr>
      <w:r w:rsidRPr="00D43384">
        <w:rPr>
          <w:rFonts w:ascii="Impact" w:hAnsi="Impact"/>
          <w:bCs/>
          <w:sz w:val="36"/>
          <w:szCs w:val="36"/>
        </w:rPr>
        <w:lastRenderedPageBreak/>
        <w:t xml:space="preserve">APÊNDICE </w:t>
      </w:r>
      <w:r>
        <w:rPr>
          <w:rFonts w:ascii="Impact" w:hAnsi="Impact"/>
          <w:bCs/>
          <w:sz w:val="36"/>
          <w:szCs w:val="36"/>
        </w:rPr>
        <w:t>D– FICHA DE CADASTRO DO PACIENTE (P.2)</w:t>
      </w:r>
    </w:p>
    <w:p w:rsidR="00165B3E" w:rsidRDefault="00165B3E" w:rsidP="00165B3E">
      <w:pPr>
        <w:spacing w:after="0" w:line="300" w:lineRule="auto"/>
        <w:ind w:hanging="142"/>
      </w:pPr>
      <w:r>
        <w:rPr>
          <w:noProof/>
        </w:rPr>
        <w:drawing>
          <wp:inline distT="0" distB="0" distL="0" distR="0">
            <wp:extent cx="6111405" cy="7370429"/>
            <wp:effectExtent l="19050" t="0" r="3645" b="0"/>
            <wp:docPr id="26"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srcRect/>
                    <a:stretch>
                      <a:fillRect/>
                    </a:stretch>
                  </pic:blipFill>
                  <pic:spPr bwMode="auto">
                    <a:xfrm>
                      <a:off x="0" y="0"/>
                      <a:ext cx="6111774" cy="7370875"/>
                    </a:xfrm>
                    <a:prstGeom prst="rect">
                      <a:avLst/>
                    </a:prstGeom>
                    <a:noFill/>
                    <a:ln w="9525">
                      <a:noFill/>
                      <a:miter lim="800000"/>
                      <a:headEnd/>
                      <a:tailEnd/>
                    </a:ln>
                  </pic:spPr>
                </pic:pic>
              </a:graphicData>
            </a:graphic>
          </wp:inline>
        </w:drawing>
      </w:r>
    </w:p>
    <w:p w:rsidR="00165B3E" w:rsidRDefault="00165B3E" w:rsidP="00165B3E">
      <w:pPr>
        <w:spacing w:after="0" w:line="300" w:lineRule="auto"/>
        <w:jc w:val="center"/>
        <w:rPr>
          <w:rFonts w:ascii="Impact" w:hAnsi="Impact"/>
          <w:bCs/>
          <w:sz w:val="36"/>
          <w:szCs w:val="36"/>
        </w:rPr>
      </w:pPr>
      <w:r>
        <w:br w:type="page"/>
      </w:r>
    </w:p>
    <w:p w:rsidR="00165B3E" w:rsidRDefault="00165B3E" w:rsidP="00165B3E">
      <w:pPr>
        <w:spacing w:after="0" w:line="300" w:lineRule="auto"/>
        <w:jc w:val="center"/>
        <w:rPr>
          <w:rFonts w:ascii="Impact" w:hAnsi="Impact"/>
          <w:bCs/>
          <w:sz w:val="36"/>
          <w:szCs w:val="36"/>
        </w:rPr>
      </w:pPr>
    </w:p>
    <w:p w:rsidR="00114BE0" w:rsidRPr="00165B3E" w:rsidRDefault="00672CC9" w:rsidP="00165B3E">
      <w:pPr>
        <w:spacing w:after="0" w:line="300" w:lineRule="auto"/>
        <w:jc w:val="center"/>
        <w:rPr>
          <w:rFonts w:ascii="Impact" w:hAnsi="Impact"/>
          <w:bCs/>
          <w:sz w:val="36"/>
          <w:szCs w:val="36"/>
        </w:rPr>
      </w:pPr>
      <w:r>
        <w:rPr>
          <w:rFonts w:ascii="Impact" w:hAnsi="Impact"/>
          <w:bCs/>
          <w:sz w:val="36"/>
          <w:szCs w:val="36"/>
        </w:rPr>
        <w:t>APÊNDICE E</w:t>
      </w:r>
      <w:r w:rsidRPr="00D43384">
        <w:rPr>
          <w:rFonts w:ascii="Impact" w:hAnsi="Impact"/>
          <w:bCs/>
          <w:sz w:val="36"/>
          <w:szCs w:val="36"/>
        </w:rPr>
        <w:t xml:space="preserve"> – TERMO DE RESPONSABILIDADE DA SECRETARIA MUNICIPAL DE SAÚDE</w:t>
      </w:r>
    </w:p>
    <w:p w:rsidR="00114BE0" w:rsidRPr="0094588B" w:rsidRDefault="006B74C7" w:rsidP="00D474D2">
      <w:pPr>
        <w:spacing w:after="0" w:line="300" w:lineRule="auto"/>
        <w:ind w:firstLine="709"/>
        <w:rPr>
          <w:b/>
          <w:bCs/>
        </w:rPr>
      </w:pPr>
      <w:r w:rsidRPr="006B74C7">
        <w:rPr>
          <w:noProof/>
          <w:lang w:val="en-US" w:eastAsia="en-US"/>
        </w:rPr>
        <w:pict>
          <v:shapetype id="_x0000_t202" coordsize="21600,21600" o:spt="202" path="m,l,21600r21600,l21600,xe">
            <v:stroke joinstyle="miter"/>
            <v:path gradientshapeok="t" o:connecttype="rect"/>
          </v:shapetype>
          <v:shape id="Text Box 2" o:spid="_x0000_s1026" type="#_x0000_t202" style="position:absolute;left:0;text-align:left;margin-left:36pt;margin-top:.35pt;width:431pt;height:560.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">
            <v:textbox>
              <w:txbxContent>
                <w:p w:rsidR="006025EC" w:rsidRDefault="006025EC" w:rsidP="009658E4">
                  <w:pPr>
                    <w:autoSpaceDE w:val="0"/>
                    <w:autoSpaceDN w:val="0"/>
                    <w:adjustRightInd w:val="0"/>
                    <w:spacing w:after="0" w:line="240" w:lineRule="auto"/>
                    <w:ind w:left="142"/>
                    <w:jc w:val="center"/>
                    <w:rPr>
                      <w:rFonts w:eastAsia="ArialNarrow" w:cs="ArialNarrow"/>
                      <w:b/>
                      <w:sz w:val="24"/>
                      <w:szCs w:val="24"/>
                    </w:rPr>
                  </w:pPr>
                  <w:r w:rsidRPr="00D43384">
                    <w:rPr>
                      <w:rFonts w:eastAsia="ArialNarrow" w:cs="ArialNarrow"/>
                      <w:b/>
                      <w:sz w:val="24"/>
                      <w:szCs w:val="24"/>
                    </w:rPr>
                    <w:t>TERMO DE RESPONSABILIDADE</w:t>
                  </w:r>
                </w:p>
                <w:p w:rsidR="006025EC" w:rsidRPr="00D43384" w:rsidRDefault="006025EC" w:rsidP="009658E4">
                  <w:pPr>
                    <w:autoSpaceDE w:val="0"/>
                    <w:autoSpaceDN w:val="0"/>
                    <w:adjustRightInd w:val="0"/>
                    <w:spacing w:after="0" w:line="240" w:lineRule="auto"/>
                    <w:ind w:left="142"/>
                    <w:jc w:val="center"/>
                    <w:rPr>
                      <w:rFonts w:eastAsia="ArialNarrow" w:cs="ArialNarrow"/>
                      <w:b/>
                      <w:sz w:val="24"/>
                      <w:szCs w:val="24"/>
                    </w:rPr>
                  </w:pPr>
                </w:p>
                <w:p w:rsidR="006025EC" w:rsidRPr="0008008E" w:rsidRDefault="006025EC" w:rsidP="009658E4">
                  <w:pPr>
                    <w:autoSpaceDE w:val="0"/>
                    <w:autoSpaceDN w:val="0"/>
                    <w:adjustRightInd w:val="0"/>
                    <w:spacing w:after="0" w:line="240" w:lineRule="auto"/>
                    <w:ind w:left="142"/>
                    <w:jc w:val="both"/>
                    <w:rPr>
                      <w:rFonts w:eastAsia="ArialNarrow" w:cs="ArialNarrow"/>
                    </w:rPr>
                  </w:pPr>
                  <w:r w:rsidRPr="0008008E">
                    <w:rPr>
                      <w:rFonts w:eastAsia="ArialNarrow" w:cs="ArialNarrow"/>
                    </w:rPr>
                    <w:t>Eu,.................................................................................................................................,CPF........................................., Secretário Municipal de Saúde de................................................................................, comprometo-me a cumprir e fazer cumprir as exigências da Secretaria de Estado da Saúde no referente fornecimento de oxigênio medicinal para pacientes com indicação do tratamento de oxigenoterapia domiciliar, residentes na jurisdição deste município, cadastrados no Serviço de Oxigenoterapia Domiciliar da Secretaria de Estado da Saúde.</w:t>
                  </w:r>
                </w:p>
                <w:p w:rsidR="006025EC" w:rsidRPr="0008008E" w:rsidRDefault="006025EC" w:rsidP="009658E4">
                  <w:pPr>
                    <w:autoSpaceDE w:val="0"/>
                    <w:autoSpaceDN w:val="0"/>
                    <w:adjustRightInd w:val="0"/>
                    <w:spacing w:after="0" w:line="240" w:lineRule="auto"/>
                    <w:ind w:left="142"/>
                    <w:jc w:val="both"/>
                    <w:rPr>
                      <w:rFonts w:eastAsia="ArialNarrow" w:cs="ArialNarrow"/>
                    </w:rPr>
                  </w:pPr>
                </w:p>
                <w:p w:rsidR="006025EC" w:rsidRPr="0008008E" w:rsidRDefault="006025EC" w:rsidP="009658E4">
                  <w:pPr>
                    <w:autoSpaceDE w:val="0"/>
                    <w:autoSpaceDN w:val="0"/>
                    <w:adjustRightInd w:val="0"/>
                    <w:spacing w:after="0" w:line="240" w:lineRule="auto"/>
                    <w:ind w:left="142"/>
                    <w:jc w:val="both"/>
                    <w:rPr>
                      <w:rFonts w:eastAsia="ArialNarrow" w:cs="ArialNarrow"/>
                    </w:rPr>
                  </w:pPr>
                  <w:r w:rsidRPr="0008008E">
                    <w:rPr>
                      <w:rFonts w:eastAsia="ArialNarrow" w:cs="ArialNarrow"/>
                    </w:rPr>
                    <w:t>Responsabilidades da Secretaria Municipal de Saúde:</w:t>
                  </w:r>
                </w:p>
                <w:p w:rsidR="006025EC" w:rsidRPr="0008008E" w:rsidRDefault="006025EC" w:rsidP="009658E4">
                  <w:pPr>
                    <w:autoSpaceDE w:val="0"/>
                    <w:autoSpaceDN w:val="0"/>
                    <w:adjustRightInd w:val="0"/>
                    <w:spacing w:after="0" w:line="240" w:lineRule="auto"/>
                    <w:ind w:left="142"/>
                    <w:jc w:val="both"/>
                    <w:rPr>
                      <w:rFonts w:eastAsia="ArialNarrow" w:cs="ArialNarrow"/>
                    </w:rPr>
                  </w:pPr>
                  <w:r w:rsidRPr="0008008E">
                    <w:rPr>
                      <w:rFonts w:eastAsia="ArialNarrow" w:cs="ArialNarrow"/>
                    </w:rPr>
                    <w:t>1) Indicar um técnico responsável pelo Serviço de Oxigenoterapia Domiciliar no município;</w:t>
                  </w:r>
                </w:p>
                <w:p w:rsidR="006025EC" w:rsidRPr="0008008E" w:rsidRDefault="006025EC" w:rsidP="009658E4">
                  <w:pPr>
                    <w:autoSpaceDE w:val="0"/>
                    <w:autoSpaceDN w:val="0"/>
                    <w:adjustRightInd w:val="0"/>
                    <w:spacing w:after="0" w:line="240" w:lineRule="auto"/>
                    <w:ind w:left="142"/>
                    <w:jc w:val="both"/>
                    <w:rPr>
                      <w:rFonts w:eastAsia="ArialNarrow" w:cs="ArialNarrow"/>
                    </w:rPr>
                  </w:pPr>
                  <w:r w:rsidRPr="0008008E">
                    <w:rPr>
                      <w:rFonts w:eastAsia="ArialNarrow" w:cs="ArialNarrow"/>
                    </w:rPr>
                    <w:t>2) Montar o processo de solicitação de acordo com os Critérios do Serviço;</w:t>
                  </w:r>
                </w:p>
                <w:p w:rsidR="006025EC" w:rsidRPr="0008008E" w:rsidRDefault="006025EC" w:rsidP="009658E4">
                  <w:pPr>
                    <w:autoSpaceDE w:val="0"/>
                    <w:autoSpaceDN w:val="0"/>
                    <w:adjustRightInd w:val="0"/>
                    <w:spacing w:after="0" w:line="240" w:lineRule="auto"/>
                    <w:ind w:left="142"/>
                    <w:jc w:val="both"/>
                    <w:rPr>
                      <w:rFonts w:eastAsia="ArialNarrow" w:cs="ArialNarrow"/>
                    </w:rPr>
                  </w:pPr>
                  <w:r w:rsidRPr="0008008E">
                    <w:rPr>
                      <w:rFonts w:eastAsia="ArialNarrow" w:cs="ArialNarrow"/>
                    </w:rPr>
                    <w:t>3) Acompanhar a instalação dos equipamentos de oxigenoterapia em conjunto com a empresa prestadora do serviço no domicílio do paciente e enviar o relatório de instalação para a SES;</w:t>
                  </w:r>
                </w:p>
                <w:p w:rsidR="006025EC" w:rsidRPr="0008008E" w:rsidRDefault="006025EC" w:rsidP="009658E4">
                  <w:pPr>
                    <w:autoSpaceDE w:val="0"/>
                    <w:autoSpaceDN w:val="0"/>
                    <w:adjustRightInd w:val="0"/>
                    <w:spacing w:after="0" w:line="240" w:lineRule="auto"/>
                    <w:ind w:left="142"/>
                    <w:jc w:val="both"/>
                    <w:rPr>
                      <w:rFonts w:eastAsia="ArialNarrow" w:cs="ArialNarrow"/>
                    </w:rPr>
                  </w:pPr>
                  <w:r w:rsidRPr="0008008E">
                    <w:rPr>
                      <w:rFonts w:eastAsia="ArialNarrow" w:cs="ArialNarrow"/>
                    </w:rPr>
                    <w:t>4) Assistir, acompanhar e orientar o paciente em domicílio, por meio das equipes do PSF, e providenciar/atender solicitações pertinentes à manutenção do serviço;</w:t>
                  </w:r>
                </w:p>
                <w:p w:rsidR="006025EC" w:rsidRPr="0008008E" w:rsidRDefault="006025EC" w:rsidP="009658E4">
                  <w:pPr>
                    <w:autoSpaceDE w:val="0"/>
                    <w:autoSpaceDN w:val="0"/>
                    <w:adjustRightInd w:val="0"/>
                    <w:spacing w:after="0" w:line="240" w:lineRule="auto"/>
                    <w:ind w:left="142"/>
                    <w:jc w:val="both"/>
                    <w:rPr>
                      <w:rFonts w:eastAsia="ArialNarrow" w:cs="ArialNarrow"/>
                    </w:rPr>
                  </w:pPr>
                  <w:r w:rsidRPr="0008008E">
                    <w:rPr>
                      <w:rFonts w:eastAsia="ArialNarrow" w:cs="ArialNarrow"/>
                    </w:rPr>
                    <w:t>5) Enviar mensalmente relatório de acompanhamento/visitas domiciliares para a SES;</w:t>
                  </w:r>
                </w:p>
                <w:p w:rsidR="006025EC" w:rsidRPr="0008008E" w:rsidRDefault="006025EC" w:rsidP="009658E4">
                  <w:pPr>
                    <w:autoSpaceDE w:val="0"/>
                    <w:autoSpaceDN w:val="0"/>
                    <w:adjustRightInd w:val="0"/>
                    <w:spacing w:after="0" w:line="240" w:lineRule="auto"/>
                    <w:ind w:left="142"/>
                    <w:jc w:val="both"/>
                    <w:rPr>
                      <w:rFonts w:eastAsia="ArialNarrow" w:cs="ArialNarrow"/>
                    </w:rPr>
                  </w:pPr>
                  <w:r w:rsidRPr="0008008E">
                    <w:rPr>
                      <w:rFonts w:eastAsia="ArialNarrow" w:cs="ArialNarrow"/>
                    </w:rPr>
                    <w:t>6) Controlar o tratamento/consumo autorizado pela SES;</w:t>
                  </w:r>
                </w:p>
                <w:p w:rsidR="006025EC" w:rsidRPr="0008008E" w:rsidRDefault="006025EC" w:rsidP="009658E4">
                  <w:pPr>
                    <w:autoSpaceDE w:val="0"/>
                    <w:autoSpaceDN w:val="0"/>
                    <w:adjustRightInd w:val="0"/>
                    <w:spacing w:after="0" w:line="240" w:lineRule="auto"/>
                    <w:ind w:left="142"/>
                    <w:jc w:val="both"/>
                    <w:rPr>
                      <w:rFonts w:eastAsia="ArialNarrow" w:cs="ArialNarrow"/>
                    </w:rPr>
                  </w:pPr>
                  <w:r w:rsidRPr="0008008E">
                    <w:rPr>
                      <w:rFonts w:eastAsia="ArialNarrow" w:cs="ArialNarrow"/>
                    </w:rPr>
                    <w:t>7) Garantir a manutenção/otimização do tratamento com avaliações médicas sistemáticas e realização do exame de gasometria arterial;</w:t>
                  </w:r>
                </w:p>
                <w:p w:rsidR="006025EC" w:rsidRPr="0008008E" w:rsidRDefault="006025EC" w:rsidP="009658E4">
                  <w:pPr>
                    <w:autoSpaceDE w:val="0"/>
                    <w:autoSpaceDN w:val="0"/>
                    <w:adjustRightInd w:val="0"/>
                    <w:spacing w:after="0" w:line="240" w:lineRule="auto"/>
                    <w:ind w:left="142"/>
                    <w:jc w:val="both"/>
                    <w:rPr>
                      <w:rFonts w:eastAsia="ArialNarrow" w:cs="ArialNarrow"/>
                    </w:rPr>
                  </w:pPr>
                  <w:r w:rsidRPr="0008008E">
                    <w:rPr>
                      <w:rFonts w:eastAsia="ArialNarrow" w:cs="ArialNarrow"/>
                    </w:rPr>
                    <w:t>8) Garantir reavaliação médica para renovação do processo conforme data especificada na Guia de Autorização de Serviço (GAS);</w:t>
                  </w:r>
                </w:p>
                <w:p w:rsidR="006025EC" w:rsidRPr="0008008E" w:rsidRDefault="006025EC" w:rsidP="009658E4">
                  <w:pPr>
                    <w:autoSpaceDE w:val="0"/>
                    <w:autoSpaceDN w:val="0"/>
                    <w:adjustRightInd w:val="0"/>
                    <w:spacing w:after="0" w:line="240" w:lineRule="auto"/>
                    <w:ind w:left="142"/>
                    <w:jc w:val="both"/>
                    <w:rPr>
                      <w:rFonts w:eastAsia="ArialNarrow" w:cs="ArialNarrow"/>
                    </w:rPr>
                  </w:pPr>
                  <w:r w:rsidRPr="0008008E">
                    <w:rPr>
                      <w:rFonts w:eastAsia="ArialNarrow" w:cs="ArialNarrow"/>
                    </w:rPr>
                    <w:t>9) Notificar qualquer alteração referente ao paciente (alta, óbito, endereço etc.) ao Serviço de Oxigenoterapia Domiciliar;</w:t>
                  </w:r>
                </w:p>
                <w:p w:rsidR="006025EC" w:rsidRPr="0008008E" w:rsidRDefault="006025EC" w:rsidP="009658E4">
                  <w:pPr>
                    <w:autoSpaceDE w:val="0"/>
                    <w:autoSpaceDN w:val="0"/>
                    <w:adjustRightInd w:val="0"/>
                    <w:spacing w:after="0" w:line="240" w:lineRule="auto"/>
                    <w:ind w:left="142"/>
                    <w:jc w:val="both"/>
                    <w:rPr>
                      <w:rFonts w:eastAsia="ArialNarrow" w:cs="ArialNarrow"/>
                    </w:rPr>
                  </w:pPr>
                  <w:r w:rsidRPr="0008008E">
                    <w:rPr>
                      <w:rFonts w:eastAsia="ArialNarrow" w:cs="ArialNarrow"/>
                    </w:rPr>
                    <w:t>10) Garantir a continuidade do serviço no município. Caso haja a saída do técnico responsável, indicar imediatamente outro para ser capacitado e assumir o trabalho, repassando a rotina e comunicando à SES.</w:t>
                  </w:r>
                </w:p>
                <w:p w:rsidR="006025EC" w:rsidRPr="0008008E" w:rsidRDefault="006025EC" w:rsidP="009658E4">
                  <w:pPr>
                    <w:autoSpaceDE w:val="0"/>
                    <w:autoSpaceDN w:val="0"/>
                    <w:adjustRightInd w:val="0"/>
                    <w:spacing w:after="0" w:line="240" w:lineRule="auto"/>
                    <w:ind w:left="142"/>
                    <w:jc w:val="both"/>
                    <w:rPr>
                      <w:rFonts w:eastAsia="ArialNarrow" w:cs="ArialNarrow"/>
                    </w:rPr>
                  </w:pPr>
                  <w:r w:rsidRPr="0008008E">
                    <w:rPr>
                      <w:rFonts w:eastAsia="ArialNarrow" w:cs="ArialNarrow"/>
                    </w:rPr>
                    <w:t>11) Informar o corpo de Bombeiros local  e a CELESC (Centrais Elétricas de Santa Catarina) sobre os pacientes que fazem uso de ODP.</w:t>
                  </w:r>
                </w:p>
                <w:p w:rsidR="006025EC" w:rsidRPr="0008008E" w:rsidRDefault="006025EC" w:rsidP="009658E4">
                  <w:pPr>
                    <w:autoSpaceDE w:val="0"/>
                    <w:autoSpaceDN w:val="0"/>
                    <w:adjustRightInd w:val="0"/>
                    <w:spacing w:after="0" w:line="240" w:lineRule="auto"/>
                    <w:ind w:left="142"/>
                    <w:rPr>
                      <w:rFonts w:eastAsia="ArialNarrow" w:cs="ArialNarrow"/>
                    </w:rPr>
                  </w:pPr>
                </w:p>
                <w:p w:rsidR="006025EC" w:rsidRPr="0008008E" w:rsidRDefault="006025EC" w:rsidP="009658E4">
                  <w:pPr>
                    <w:autoSpaceDE w:val="0"/>
                    <w:autoSpaceDN w:val="0"/>
                    <w:adjustRightInd w:val="0"/>
                    <w:spacing w:after="0" w:line="240" w:lineRule="auto"/>
                    <w:ind w:left="142"/>
                    <w:rPr>
                      <w:rFonts w:eastAsia="ArialNarrow" w:cs="ArialNarrow"/>
                    </w:rPr>
                  </w:pPr>
                  <w:r w:rsidRPr="0008008E">
                    <w:rPr>
                      <w:rFonts w:eastAsia="ArialNarrow" w:cs="ArialNarrow"/>
                    </w:rPr>
                    <w:t>O NÃO-CUMPRIMENTO DOS ITENS ACIMA IMPLICARÁ NA PERDA DO SERVIÇO PARA O PACIENTE.</w:t>
                  </w:r>
                </w:p>
                <w:p w:rsidR="006025EC" w:rsidRPr="0008008E" w:rsidRDefault="006025EC" w:rsidP="009658E4">
                  <w:pPr>
                    <w:autoSpaceDE w:val="0"/>
                    <w:autoSpaceDN w:val="0"/>
                    <w:adjustRightInd w:val="0"/>
                    <w:spacing w:after="0" w:line="240" w:lineRule="auto"/>
                    <w:ind w:left="142"/>
                    <w:rPr>
                      <w:rFonts w:eastAsia="ArialNarrow" w:cs="ArialNarrow"/>
                    </w:rPr>
                  </w:pPr>
                  <w:r w:rsidRPr="0008008E">
                    <w:rPr>
                      <w:rFonts w:eastAsia="ArialNarrow" w:cs="ArialNarrow"/>
                    </w:rPr>
                    <w:t>CIENTE DAS EXIGÊNCIAS CITADAS, LEIO E ASSINO.</w:t>
                  </w:r>
                </w:p>
                <w:p w:rsidR="006025EC" w:rsidRPr="0008008E" w:rsidRDefault="006025EC" w:rsidP="009658E4">
                  <w:pPr>
                    <w:autoSpaceDE w:val="0"/>
                    <w:autoSpaceDN w:val="0"/>
                    <w:adjustRightInd w:val="0"/>
                    <w:spacing w:after="0" w:line="240" w:lineRule="auto"/>
                    <w:ind w:left="142"/>
                    <w:rPr>
                      <w:rFonts w:eastAsia="ArialNarrow" w:cs="ArialNarrow"/>
                    </w:rPr>
                  </w:pPr>
                </w:p>
                <w:p w:rsidR="006025EC" w:rsidRPr="0008008E" w:rsidRDefault="006025EC" w:rsidP="009658E4">
                  <w:pPr>
                    <w:autoSpaceDE w:val="0"/>
                    <w:autoSpaceDN w:val="0"/>
                    <w:adjustRightInd w:val="0"/>
                    <w:spacing w:after="0" w:line="240" w:lineRule="auto"/>
                    <w:ind w:left="142"/>
                    <w:rPr>
                      <w:rFonts w:eastAsia="ArialNarrow" w:cs="ArialNarrow"/>
                    </w:rPr>
                  </w:pPr>
                  <w:r w:rsidRPr="0008008E">
                    <w:rPr>
                      <w:rFonts w:eastAsia="ArialNarrow" w:cs="ArialNarrow"/>
                    </w:rPr>
                    <w:t>_________________________________________________ , _____/_____/______</w:t>
                  </w:r>
                </w:p>
                <w:p w:rsidR="006025EC" w:rsidRPr="0008008E" w:rsidRDefault="006025EC" w:rsidP="009658E4">
                  <w:pPr>
                    <w:autoSpaceDE w:val="0"/>
                    <w:autoSpaceDN w:val="0"/>
                    <w:adjustRightInd w:val="0"/>
                    <w:spacing w:after="0" w:line="240" w:lineRule="auto"/>
                    <w:ind w:left="142"/>
                    <w:rPr>
                      <w:rFonts w:eastAsia="ArialNarrow" w:cs="ArialNarrow"/>
                    </w:rPr>
                  </w:pPr>
                  <w:r w:rsidRPr="0008008E">
                    <w:rPr>
                      <w:rFonts w:eastAsia="ArialNarrow" w:cs="ArialNarrow"/>
                    </w:rPr>
                    <w:t>LOCAL, DATA</w:t>
                  </w:r>
                </w:p>
                <w:p w:rsidR="006025EC" w:rsidRPr="0008008E" w:rsidRDefault="006025EC" w:rsidP="009658E4">
                  <w:pPr>
                    <w:autoSpaceDE w:val="0"/>
                    <w:autoSpaceDN w:val="0"/>
                    <w:adjustRightInd w:val="0"/>
                    <w:spacing w:after="0" w:line="240" w:lineRule="auto"/>
                    <w:ind w:left="142"/>
                    <w:rPr>
                      <w:rFonts w:eastAsia="ArialNarrow" w:cs="ArialNarrow"/>
                    </w:rPr>
                  </w:pPr>
                </w:p>
                <w:p w:rsidR="006025EC" w:rsidRDefault="006025EC" w:rsidP="009658E4">
                  <w:pPr>
                    <w:autoSpaceDE w:val="0"/>
                    <w:autoSpaceDN w:val="0"/>
                    <w:adjustRightInd w:val="0"/>
                    <w:spacing w:after="0" w:line="240" w:lineRule="auto"/>
                    <w:ind w:left="142"/>
                    <w:rPr>
                      <w:rFonts w:eastAsia="ArialNarrow" w:cs="ArialNarrow"/>
                    </w:rPr>
                  </w:pPr>
                </w:p>
                <w:p w:rsidR="006025EC" w:rsidRPr="0008008E" w:rsidRDefault="006025EC" w:rsidP="009658E4">
                  <w:pPr>
                    <w:autoSpaceDE w:val="0"/>
                    <w:autoSpaceDN w:val="0"/>
                    <w:adjustRightInd w:val="0"/>
                    <w:spacing w:after="0" w:line="240" w:lineRule="auto"/>
                    <w:ind w:left="142"/>
                    <w:rPr>
                      <w:rFonts w:eastAsia="ArialNarrow" w:cs="ArialNarrow"/>
                    </w:rPr>
                  </w:pPr>
                  <w:r w:rsidRPr="0008008E">
                    <w:rPr>
                      <w:rFonts w:eastAsia="ArialNarrow" w:cs="ArialNarrow"/>
                    </w:rPr>
                    <w:t>____________________________________________________</w:t>
                  </w:r>
                </w:p>
                <w:p w:rsidR="006025EC" w:rsidRDefault="006025EC" w:rsidP="009658E4">
                  <w:pPr>
                    <w:ind w:left="142"/>
                    <w:rPr>
                      <w:rFonts w:eastAsia="ArialNarrow" w:cs="ArialNarrow"/>
                    </w:rPr>
                  </w:pPr>
                  <w:r w:rsidRPr="0008008E">
                    <w:rPr>
                      <w:rFonts w:eastAsia="ArialNarrow" w:cs="ArialNarrow"/>
                    </w:rPr>
                    <w:t>ASSINATURA D</w:t>
                  </w:r>
                  <w:r>
                    <w:rPr>
                      <w:rFonts w:eastAsia="ArialNarrow" w:cs="ArialNarrow"/>
                    </w:rPr>
                    <w:t>O SECRETÁRIO MUNICIPAL DE SAÚDE ou RESPONSÁVEL REGIONAL DO PROGRAMA DE OXIGENIOTERAPIA E VENTILAÇÃO DOMICILIAR</w:t>
                  </w:r>
                </w:p>
                <w:p w:rsidR="006025EC" w:rsidRDefault="006025EC" w:rsidP="009658E4">
                  <w:pPr>
                    <w:ind w:left="142"/>
                    <w:rPr>
                      <w:rFonts w:eastAsia="ArialNarrow" w:cs="ArialNarrow"/>
                    </w:rPr>
                  </w:pPr>
                </w:p>
                <w:p w:rsidR="006025EC" w:rsidRDefault="006025EC" w:rsidP="009658E4">
                  <w:pPr>
                    <w:ind w:left="142"/>
                    <w:rPr>
                      <w:rFonts w:eastAsia="ArialNarrow" w:cs="ArialNarrow"/>
                    </w:rPr>
                  </w:pPr>
                </w:p>
                <w:p w:rsidR="006025EC" w:rsidRDefault="006025EC" w:rsidP="009658E4">
                  <w:pPr>
                    <w:ind w:left="142"/>
                    <w:rPr>
                      <w:rFonts w:eastAsia="ArialNarrow" w:cs="ArialNarrow"/>
                    </w:rPr>
                  </w:pPr>
                </w:p>
                <w:p w:rsidR="006025EC" w:rsidRDefault="006025EC" w:rsidP="009658E4">
                  <w:pPr>
                    <w:ind w:left="142"/>
                    <w:rPr>
                      <w:rFonts w:eastAsia="ArialNarrow" w:cs="ArialNarrow"/>
                    </w:rPr>
                  </w:pPr>
                </w:p>
                <w:p w:rsidR="006025EC" w:rsidRDefault="006025EC" w:rsidP="009658E4">
                  <w:pPr>
                    <w:ind w:left="142"/>
                    <w:rPr>
                      <w:rFonts w:eastAsia="ArialNarrow" w:cs="ArialNarrow"/>
                    </w:rPr>
                  </w:pPr>
                </w:p>
                <w:p w:rsidR="006025EC" w:rsidRDefault="006025EC" w:rsidP="009658E4">
                  <w:pPr>
                    <w:ind w:left="142"/>
                    <w:rPr>
                      <w:rFonts w:eastAsia="ArialNarrow" w:cs="ArialNarrow"/>
                    </w:rPr>
                  </w:pPr>
                </w:p>
                <w:p w:rsidR="006025EC" w:rsidRDefault="006025EC" w:rsidP="009658E4">
                  <w:pPr>
                    <w:ind w:left="142"/>
                    <w:rPr>
                      <w:rFonts w:eastAsia="ArialNarrow" w:cs="ArialNarrow"/>
                    </w:rPr>
                  </w:pPr>
                </w:p>
                <w:p w:rsidR="006025EC" w:rsidRDefault="006025EC" w:rsidP="009658E4">
                  <w:pPr>
                    <w:ind w:left="142"/>
                    <w:rPr>
                      <w:rFonts w:eastAsia="ArialNarrow" w:cs="ArialNarrow"/>
                    </w:rPr>
                  </w:pPr>
                </w:p>
                <w:p w:rsidR="006025EC" w:rsidRDefault="006025EC" w:rsidP="009658E4">
                  <w:pPr>
                    <w:ind w:left="142"/>
                    <w:rPr>
                      <w:rFonts w:eastAsia="ArialNarrow" w:cs="ArialNarrow"/>
                    </w:rPr>
                  </w:pPr>
                </w:p>
                <w:p w:rsidR="006025EC" w:rsidRDefault="006025EC" w:rsidP="009658E4">
                  <w:pPr>
                    <w:ind w:left="142"/>
                    <w:rPr>
                      <w:rFonts w:eastAsia="ArialNarrow" w:cs="ArialNarrow"/>
                    </w:rPr>
                  </w:pPr>
                </w:p>
                <w:p w:rsidR="006025EC" w:rsidRDefault="006025EC" w:rsidP="009658E4">
                  <w:pPr>
                    <w:ind w:left="142"/>
                    <w:rPr>
                      <w:rFonts w:eastAsia="ArialNarrow" w:cs="ArialNarrow"/>
                    </w:rPr>
                  </w:pPr>
                </w:p>
                <w:p w:rsidR="006025EC" w:rsidRDefault="006025EC" w:rsidP="009658E4">
                  <w:pPr>
                    <w:ind w:left="142"/>
                    <w:rPr>
                      <w:rFonts w:eastAsia="ArialNarrow" w:cs="ArialNarrow"/>
                    </w:rPr>
                  </w:pPr>
                </w:p>
                <w:p w:rsidR="006025EC" w:rsidRPr="0008008E" w:rsidRDefault="006025EC" w:rsidP="009658E4">
                  <w:pPr>
                    <w:ind w:left="142"/>
                  </w:pPr>
                </w:p>
              </w:txbxContent>
            </v:textbox>
          </v:shape>
        </w:pict>
      </w:r>
    </w:p>
    <w:p w:rsidR="0094588B" w:rsidRPr="0094588B" w:rsidRDefault="0094588B" w:rsidP="00D474D2">
      <w:pPr>
        <w:spacing w:after="0" w:line="300" w:lineRule="auto"/>
        <w:ind w:firstLine="709"/>
      </w:pPr>
      <w:r w:rsidRPr="0094588B">
        <w:t>CIENTE DAS EXIG</w:t>
      </w:r>
      <w:r w:rsidRPr="0094588B">
        <w:rPr>
          <w:rFonts w:hint="eastAsia"/>
        </w:rPr>
        <w:t>Ê</w:t>
      </w:r>
      <w:r w:rsidRPr="0094588B">
        <w:t>NCIAS CITADAS, LEIO E ASSINO.</w:t>
      </w:r>
    </w:p>
    <w:p w:rsidR="0094588B" w:rsidRPr="0094588B" w:rsidRDefault="0094588B" w:rsidP="00D474D2">
      <w:pPr>
        <w:spacing w:after="0" w:line="300" w:lineRule="auto"/>
        <w:ind w:firstLine="709"/>
      </w:pPr>
      <w:r w:rsidRPr="0094588B">
        <w:t>_________________________________________________ , _____/_____/______</w:t>
      </w:r>
    </w:p>
    <w:p w:rsidR="0094588B" w:rsidRPr="0094588B" w:rsidRDefault="0094588B" w:rsidP="00D474D2">
      <w:pPr>
        <w:spacing w:after="0" w:line="300" w:lineRule="auto"/>
        <w:ind w:firstLine="709"/>
      </w:pPr>
      <w:r w:rsidRPr="0094588B">
        <w:t>LOCAL DATA</w:t>
      </w:r>
    </w:p>
    <w:p w:rsidR="0094588B" w:rsidRPr="0094588B" w:rsidRDefault="0094588B" w:rsidP="00D474D2">
      <w:pPr>
        <w:spacing w:after="0" w:line="300" w:lineRule="auto"/>
        <w:ind w:firstLine="709"/>
      </w:pPr>
      <w:r w:rsidRPr="0094588B">
        <w:t>____________________________________________________</w:t>
      </w:r>
    </w:p>
    <w:p w:rsidR="0094588B" w:rsidRDefault="0094588B" w:rsidP="00D474D2">
      <w:pPr>
        <w:spacing w:after="0" w:line="300" w:lineRule="auto"/>
        <w:ind w:firstLine="709"/>
      </w:pPr>
      <w:r w:rsidRPr="0094588B">
        <w:t>ASSINATURA DO SECRET</w:t>
      </w:r>
      <w:r w:rsidRPr="0094588B">
        <w:rPr>
          <w:rFonts w:hint="eastAsia"/>
        </w:rPr>
        <w:t>Á</w:t>
      </w:r>
      <w:r w:rsidRPr="0094588B">
        <w:t>RIO MUNICIPAL DE SA</w:t>
      </w:r>
      <w:r w:rsidRPr="0094588B">
        <w:rPr>
          <w:rFonts w:hint="eastAsia"/>
        </w:rPr>
        <w:t>Ú</w:t>
      </w:r>
      <w:r w:rsidRPr="0094588B">
        <w:t>DE.</w:t>
      </w:r>
    </w:p>
    <w:p w:rsidR="00221189" w:rsidRDefault="00221189" w:rsidP="00D474D2">
      <w:pPr>
        <w:spacing w:after="0" w:line="300" w:lineRule="auto"/>
        <w:ind w:firstLine="709"/>
      </w:pPr>
    </w:p>
    <w:p w:rsidR="00857AF7" w:rsidRPr="00EA2636" w:rsidRDefault="00857AF7" w:rsidP="00D474D2">
      <w:pPr>
        <w:spacing w:after="0" w:line="300" w:lineRule="auto"/>
        <w:ind w:firstLine="709"/>
        <w:rPr>
          <w:b/>
          <w:bCs/>
          <w:sz w:val="24"/>
          <w:szCs w:val="24"/>
        </w:rPr>
      </w:pPr>
      <w:r w:rsidRPr="00EA2636">
        <w:rPr>
          <w:b/>
          <w:bCs/>
          <w:sz w:val="24"/>
          <w:szCs w:val="24"/>
        </w:rPr>
        <w:t>APÊNDICE B – Termo de Responsabilidade da Secretaria Municipal de Saúde</w:t>
      </w:r>
    </w:p>
    <w:p w:rsidR="00857AF7" w:rsidRDefault="00857AF7" w:rsidP="00D474D2">
      <w:pPr>
        <w:spacing w:after="0" w:line="300" w:lineRule="auto"/>
        <w:ind w:firstLine="709"/>
        <w:rPr>
          <w:noProof/>
        </w:rPr>
      </w:pPr>
    </w:p>
    <w:p w:rsidR="00857AF7" w:rsidRPr="00857AF7" w:rsidRDefault="00857AF7" w:rsidP="00D474D2">
      <w:pPr>
        <w:spacing w:after="0" w:line="300" w:lineRule="auto"/>
        <w:ind w:firstLine="709"/>
      </w:pPr>
    </w:p>
    <w:p w:rsidR="00857AF7" w:rsidRPr="00857AF7" w:rsidRDefault="00857AF7" w:rsidP="00D474D2">
      <w:pPr>
        <w:spacing w:after="0" w:line="300" w:lineRule="auto"/>
        <w:ind w:firstLine="709"/>
      </w:pPr>
    </w:p>
    <w:p w:rsidR="00857AF7" w:rsidRPr="00857AF7" w:rsidRDefault="00857AF7" w:rsidP="00D474D2">
      <w:pPr>
        <w:spacing w:after="0" w:line="300" w:lineRule="auto"/>
        <w:ind w:firstLine="709"/>
      </w:pPr>
    </w:p>
    <w:p w:rsidR="00857AF7" w:rsidRPr="00857AF7" w:rsidRDefault="00857AF7" w:rsidP="00D474D2">
      <w:pPr>
        <w:spacing w:after="0" w:line="300" w:lineRule="auto"/>
        <w:ind w:firstLine="709"/>
      </w:pPr>
    </w:p>
    <w:p w:rsidR="00857AF7" w:rsidRPr="00857AF7" w:rsidRDefault="00857AF7" w:rsidP="00D474D2">
      <w:pPr>
        <w:spacing w:after="0" w:line="300" w:lineRule="auto"/>
        <w:ind w:firstLine="709"/>
      </w:pPr>
    </w:p>
    <w:p w:rsidR="00857AF7" w:rsidRPr="00857AF7" w:rsidRDefault="00857AF7" w:rsidP="00D474D2">
      <w:pPr>
        <w:spacing w:after="0" w:line="300" w:lineRule="auto"/>
        <w:ind w:firstLine="709"/>
      </w:pPr>
    </w:p>
    <w:p w:rsidR="00857AF7" w:rsidRPr="00857AF7" w:rsidRDefault="00857AF7" w:rsidP="00D474D2">
      <w:pPr>
        <w:spacing w:after="0" w:line="300" w:lineRule="auto"/>
        <w:ind w:firstLine="709"/>
      </w:pPr>
    </w:p>
    <w:p w:rsidR="00857AF7" w:rsidRPr="00857AF7" w:rsidRDefault="00857AF7" w:rsidP="00D474D2">
      <w:pPr>
        <w:spacing w:after="0" w:line="300" w:lineRule="auto"/>
        <w:ind w:firstLine="709"/>
      </w:pPr>
    </w:p>
    <w:p w:rsidR="00857AF7" w:rsidRPr="00857AF7" w:rsidRDefault="00857AF7" w:rsidP="00D474D2">
      <w:pPr>
        <w:spacing w:after="0" w:line="300" w:lineRule="auto"/>
        <w:ind w:firstLine="709"/>
      </w:pPr>
    </w:p>
    <w:p w:rsidR="00857AF7" w:rsidRPr="00857AF7" w:rsidRDefault="00857AF7" w:rsidP="00D474D2">
      <w:pPr>
        <w:spacing w:after="0" w:line="300" w:lineRule="auto"/>
        <w:ind w:firstLine="709"/>
      </w:pPr>
    </w:p>
    <w:p w:rsidR="00857AF7" w:rsidRPr="00857AF7" w:rsidRDefault="00857AF7" w:rsidP="00D474D2">
      <w:pPr>
        <w:spacing w:after="0" w:line="300" w:lineRule="auto"/>
        <w:ind w:firstLine="709"/>
      </w:pPr>
    </w:p>
    <w:p w:rsidR="00857AF7" w:rsidRPr="00857AF7" w:rsidRDefault="00857AF7" w:rsidP="00D474D2">
      <w:pPr>
        <w:spacing w:after="0" w:line="300" w:lineRule="auto"/>
        <w:ind w:firstLine="709"/>
      </w:pPr>
    </w:p>
    <w:p w:rsidR="00857AF7" w:rsidRDefault="00857AF7" w:rsidP="00D474D2">
      <w:pPr>
        <w:spacing w:after="0" w:line="300" w:lineRule="auto"/>
        <w:ind w:firstLine="709"/>
      </w:pPr>
    </w:p>
    <w:p w:rsidR="00857AF7" w:rsidRDefault="00857AF7" w:rsidP="00D474D2">
      <w:pPr>
        <w:spacing w:after="0" w:line="300" w:lineRule="auto"/>
        <w:ind w:firstLine="709"/>
        <w:rPr>
          <w:b/>
          <w:bCs/>
          <w:sz w:val="24"/>
          <w:szCs w:val="24"/>
        </w:rPr>
      </w:pPr>
    </w:p>
    <w:p w:rsidR="00857AF7" w:rsidRDefault="00857AF7" w:rsidP="00D474D2">
      <w:pPr>
        <w:spacing w:after="0" w:line="300" w:lineRule="auto"/>
        <w:ind w:firstLine="709"/>
        <w:rPr>
          <w:b/>
          <w:bCs/>
          <w:sz w:val="24"/>
          <w:szCs w:val="24"/>
        </w:rPr>
      </w:pPr>
    </w:p>
    <w:p w:rsidR="00857AF7" w:rsidRDefault="00857AF7" w:rsidP="00D474D2">
      <w:pPr>
        <w:spacing w:after="0" w:line="300" w:lineRule="auto"/>
        <w:ind w:firstLine="709"/>
        <w:rPr>
          <w:b/>
          <w:bCs/>
          <w:sz w:val="24"/>
          <w:szCs w:val="24"/>
        </w:rPr>
      </w:pPr>
    </w:p>
    <w:p w:rsidR="00D43384" w:rsidRDefault="00857AF7" w:rsidP="00D474D2">
      <w:pPr>
        <w:spacing w:after="0" w:line="300" w:lineRule="auto"/>
        <w:ind w:firstLine="709"/>
        <w:rPr>
          <w:b/>
          <w:bCs/>
          <w:sz w:val="24"/>
          <w:szCs w:val="24"/>
        </w:rPr>
      </w:pPr>
      <w:r w:rsidRPr="00857AF7">
        <w:rPr>
          <w:b/>
          <w:bCs/>
          <w:sz w:val="24"/>
          <w:szCs w:val="24"/>
        </w:rPr>
        <w:t>APÊNDICE C – Ficha de Solicitação do Médico</w:t>
      </w:r>
    </w:p>
    <w:p w:rsidR="00D43384" w:rsidRPr="00D43384" w:rsidRDefault="00D43384" w:rsidP="00D43384">
      <w:pPr>
        <w:rPr>
          <w:sz w:val="24"/>
          <w:szCs w:val="24"/>
        </w:rPr>
      </w:pPr>
    </w:p>
    <w:p w:rsidR="00D43384" w:rsidRPr="00D43384" w:rsidRDefault="00D43384" w:rsidP="00D43384">
      <w:pPr>
        <w:rPr>
          <w:sz w:val="24"/>
          <w:szCs w:val="24"/>
        </w:rPr>
      </w:pPr>
    </w:p>
    <w:p w:rsidR="00D43384" w:rsidRDefault="00D43384" w:rsidP="00D43384">
      <w:pPr>
        <w:rPr>
          <w:sz w:val="24"/>
          <w:szCs w:val="24"/>
        </w:rPr>
      </w:pPr>
    </w:p>
    <w:p w:rsidR="00D43384" w:rsidRDefault="00D43384">
      <w:pPr>
        <w:rPr>
          <w:sz w:val="24"/>
          <w:szCs w:val="24"/>
        </w:rPr>
      </w:pPr>
      <w:r>
        <w:rPr>
          <w:sz w:val="24"/>
          <w:szCs w:val="24"/>
        </w:rPr>
        <w:br w:type="page"/>
      </w:r>
    </w:p>
    <w:p w:rsidR="00D43384" w:rsidRDefault="00D43384" w:rsidP="00165B3E">
      <w:pPr>
        <w:jc w:val="center"/>
        <w:rPr>
          <w:sz w:val="24"/>
          <w:szCs w:val="24"/>
        </w:rPr>
      </w:pPr>
    </w:p>
    <w:p w:rsidR="00B646B2" w:rsidRPr="00A83EA0" w:rsidRDefault="00672CC9" w:rsidP="00A83EA0">
      <w:pPr>
        <w:jc w:val="center"/>
        <w:rPr>
          <w:rFonts w:ascii="Impact" w:hAnsi="Impact"/>
          <w:sz w:val="36"/>
          <w:szCs w:val="36"/>
        </w:rPr>
      </w:pPr>
      <w:r w:rsidRPr="00A83EA0">
        <w:rPr>
          <w:rFonts w:ascii="Impact" w:hAnsi="Impact"/>
          <w:bCs/>
          <w:sz w:val="36"/>
          <w:szCs w:val="36"/>
        </w:rPr>
        <w:t>APÊNDICE F– RELATÓRIO DE VISITA DOMICILIAR MENSAL (PSF)</w:t>
      </w:r>
    </w:p>
    <w:p w:rsidR="00A83EA0" w:rsidRDefault="00046826" w:rsidP="00D474D2">
      <w:pPr>
        <w:spacing w:after="0" w:line="300" w:lineRule="auto"/>
      </w:pPr>
      <w:r>
        <w:rPr>
          <w:noProof/>
        </w:rPr>
        <w:drawing>
          <wp:inline distT="0" distB="0" distL="0" distR="0">
            <wp:extent cx="6031892" cy="8056725"/>
            <wp:effectExtent l="19050" t="0" r="6958" b="0"/>
            <wp:docPr id="13"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srcRect/>
                    <a:stretch>
                      <a:fillRect/>
                    </a:stretch>
                  </pic:blipFill>
                  <pic:spPr bwMode="auto">
                    <a:xfrm>
                      <a:off x="0" y="0"/>
                      <a:ext cx="6032672" cy="8057767"/>
                    </a:xfrm>
                    <a:prstGeom prst="rect">
                      <a:avLst/>
                    </a:prstGeom>
                    <a:noFill/>
                    <a:ln w="9525">
                      <a:noFill/>
                      <a:miter lim="800000"/>
                      <a:headEnd/>
                      <a:tailEnd/>
                    </a:ln>
                  </pic:spPr>
                </pic:pic>
              </a:graphicData>
            </a:graphic>
          </wp:inline>
        </w:drawing>
      </w:r>
    </w:p>
    <w:p w:rsidR="00623040" w:rsidRPr="00A83EA0" w:rsidRDefault="00A83EA0" w:rsidP="00165B3E">
      <w:pPr>
        <w:tabs>
          <w:tab w:val="left" w:pos="2760"/>
        </w:tabs>
      </w:pPr>
      <w:r>
        <w:tab/>
      </w:r>
    </w:p>
    <w:sectPr w:rsidR="00623040" w:rsidRPr="00A83EA0" w:rsidSect="00502C06">
      <w:footerReference w:type="even" r:id="rId18"/>
      <w:footerReference w:type="default" r:id="rId19"/>
      <w:pgSz w:w="11906" w:h="16838"/>
      <w:pgMar w:top="1100" w:right="851" w:bottom="1418" w:left="1276" w:header="284"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025EC" w:rsidRDefault="006025EC" w:rsidP="00221189">
      <w:pPr>
        <w:spacing w:after="0" w:line="240" w:lineRule="auto"/>
      </w:pPr>
      <w:r>
        <w:separator/>
      </w:r>
    </w:p>
  </w:endnote>
  <w:endnote w:type="continuationSeparator" w:id="1">
    <w:p w:rsidR="006025EC" w:rsidRDefault="006025EC" w:rsidP="002211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ＭＳ 明朝">
    <w:altName w:val="MS Mincho"/>
    <w:charset w:val="4E"/>
    <w:family w:val="auto"/>
    <w:pitch w:val="variable"/>
    <w:sig w:usb0="00000000"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Impact">
    <w:panose1 w:val="020B0806030902050204"/>
    <w:charset w:val="00"/>
    <w:family w:val="swiss"/>
    <w:pitch w:val="variable"/>
    <w:sig w:usb0="00000287" w:usb1="00000000" w:usb2="00000000" w:usb3="00000000" w:csb0="0000009F" w:csb1="00000000"/>
  </w:font>
  <w:font w:name="ArialNarrow-Bold">
    <w:altName w:val="Arial Narrow"/>
    <w:panose1 w:val="00000000000000000000"/>
    <w:charset w:val="00"/>
    <w:family w:val="auto"/>
    <w:notTrueType/>
    <w:pitch w:val="default"/>
    <w:sig w:usb0="00000003" w:usb1="00000000" w:usb2="00000000" w:usb3="00000000" w:csb0="00000001" w:csb1="00000000"/>
  </w:font>
  <w:font w:name="AdvTTb20e5d60">
    <w:altName w:val="Cambria"/>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Narrow">
    <w:altName w:val="MS Mincho"/>
    <w:panose1 w:val="00000000000000000000"/>
    <w:charset w:val="80"/>
    <w:family w:val="auto"/>
    <w:notTrueType/>
    <w:pitch w:val="default"/>
    <w:sig w:usb0="00000001" w:usb1="08070000" w:usb2="00000010" w:usb3="00000000" w:csb0="00020000"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25EC" w:rsidRDefault="006B74C7" w:rsidP="00502C06">
    <w:pPr>
      <w:pStyle w:val="Rodap"/>
      <w:framePr w:wrap="around" w:vAnchor="text" w:hAnchor="margin" w:xAlign="right" w:y="1"/>
      <w:rPr>
        <w:rStyle w:val="Nmerodepgina"/>
      </w:rPr>
    </w:pPr>
    <w:r>
      <w:rPr>
        <w:rStyle w:val="Nmerodepgina"/>
      </w:rPr>
      <w:fldChar w:fldCharType="begin"/>
    </w:r>
    <w:r w:rsidR="006025EC">
      <w:rPr>
        <w:rStyle w:val="Nmerodepgina"/>
      </w:rPr>
      <w:instrText xml:space="preserve">PAGE  </w:instrText>
    </w:r>
    <w:r>
      <w:rPr>
        <w:rStyle w:val="Nmerodepgina"/>
      </w:rPr>
      <w:fldChar w:fldCharType="end"/>
    </w:r>
  </w:p>
  <w:p w:rsidR="006025EC" w:rsidRDefault="006025EC" w:rsidP="00502C06">
    <w:pPr>
      <w:pStyle w:val="Rodap"/>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25EC" w:rsidRDefault="006B74C7" w:rsidP="00502C06">
    <w:pPr>
      <w:pStyle w:val="Rodap"/>
      <w:framePr w:wrap="around" w:vAnchor="text" w:hAnchor="margin" w:xAlign="right" w:y="1"/>
      <w:rPr>
        <w:rStyle w:val="Nmerodepgina"/>
      </w:rPr>
    </w:pPr>
    <w:r>
      <w:rPr>
        <w:rStyle w:val="Nmerodepgina"/>
      </w:rPr>
      <w:fldChar w:fldCharType="begin"/>
    </w:r>
    <w:r w:rsidR="006025EC">
      <w:rPr>
        <w:rStyle w:val="Nmerodepgina"/>
      </w:rPr>
      <w:instrText xml:space="preserve">PAGE  </w:instrText>
    </w:r>
    <w:r>
      <w:rPr>
        <w:rStyle w:val="Nmerodepgina"/>
      </w:rPr>
      <w:fldChar w:fldCharType="separate"/>
    </w:r>
    <w:r w:rsidR="00277F05">
      <w:rPr>
        <w:rStyle w:val="Nmerodepgina"/>
        <w:noProof/>
      </w:rPr>
      <w:t>27</w:t>
    </w:r>
    <w:r>
      <w:rPr>
        <w:rStyle w:val="Nmerodepgina"/>
      </w:rPr>
      <w:fldChar w:fldCharType="end"/>
    </w:r>
  </w:p>
  <w:p w:rsidR="006025EC" w:rsidRDefault="006025EC" w:rsidP="00502C06">
    <w:pPr>
      <w:pStyle w:val="Rodap"/>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025EC" w:rsidRDefault="006025EC" w:rsidP="00221189">
      <w:pPr>
        <w:spacing w:after="0" w:line="240" w:lineRule="auto"/>
      </w:pPr>
      <w:r>
        <w:separator/>
      </w:r>
    </w:p>
  </w:footnote>
  <w:footnote w:type="continuationSeparator" w:id="1">
    <w:p w:rsidR="006025EC" w:rsidRDefault="006025EC" w:rsidP="0022118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C261C"/>
    <w:multiLevelType w:val="hybridMultilevel"/>
    <w:tmpl w:val="CEF296DE"/>
    <w:lvl w:ilvl="0" w:tplc="080616D2">
      <w:start w:val="3"/>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EC416CB"/>
    <w:multiLevelType w:val="hybridMultilevel"/>
    <w:tmpl w:val="423AFF0E"/>
    <w:lvl w:ilvl="0" w:tplc="FBC4560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nsid w:val="137D4713"/>
    <w:multiLevelType w:val="hybridMultilevel"/>
    <w:tmpl w:val="77D0F024"/>
    <w:lvl w:ilvl="0" w:tplc="3496CCB8">
      <w:start w:val="1"/>
      <w:numFmt w:val="lowerLetter"/>
      <w:lvlText w:val="%1)"/>
      <w:lvlJc w:val="left"/>
      <w:pPr>
        <w:ind w:left="720" w:hanging="360"/>
      </w:pPr>
      <w:rPr>
        <w:rFonts w:asciiTheme="minorHAnsi" w:eastAsiaTheme="minorEastAsia"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B096D9D"/>
    <w:multiLevelType w:val="multilevel"/>
    <w:tmpl w:val="D4C063B4"/>
    <w:lvl w:ilvl="0">
      <w:start w:val="1"/>
      <w:numFmt w:val="decimal"/>
      <w:lvlText w:val="%1."/>
      <w:lvlJc w:val="left"/>
      <w:pPr>
        <w:ind w:left="1429" w:hanging="360"/>
      </w:pPr>
      <w:rPr>
        <w:rFonts w:hint="default"/>
      </w:rPr>
    </w:lvl>
    <w:lvl w:ilvl="1">
      <w:start w:val="3"/>
      <w:numFmt w:val="decimal"/>
      <w:isLgl/>
      <w:lvlText w:val="%1.%2"/>
      <w:lvlJc w:val="left"/>
      <w:pPr>
        <w:ind w:left="1789" w:hanging="720"/>
      </w:pPr>
      <w:rPr>
        <w:rFonts w:hint="default"/>
      </w:rPr>
    </w:lvl>
    <w:lvl w:ilvl="2">
      <w:start w:val="1"/>
      <w:numFmt w:val="decimal"/>
      <w:isLgl/>
      <w:lvlText w:val="%1.%2.%3"/>
      <w:lvlJc w:val="left"/>
      <w:pPr>
        <w:ind w:left="2149" w:hanging="1080"/>
      </w:pPr>
      <w:rPr>
        <w:rFonts w:hint="default"/>
      </w:rPr>
    </w:lvl>
    <w:lvl w:ilvl="3">
      <w:start w:val="1"/>
      <w:numFmt w:val="decimal"/>
      <w:isLgl/>
      <w:lvlText w:val="%1.%2.%3.%4"/>
      <w:lvlJc w:val="left"/>
      <w:pPr>
        <w:ind w:left="2509" w:hanging="1440"/>
      </w:pPr>
      <w:rPr>
        <w:rFonts w:hint="default"/>
      </w:rPr>
    </w:lvl>
    <w:lvl w:ilvl="4">
      <w:start w:val="1"/>
      <w:numFmt w:val="decimal"/>
      <w:isLgl/>
      <w:lvlText w:val="%1.%2.%3.%4.%5"/>
      <w:lvlJc w:val="left"/>
      <w:pPr>
        <w:ind w:left="2509" w:hanging="1440"/>
      </w:pPr>
      <w:rPr>
        <w:rFonts w:hint="default"/>
      </w:rPr>
    </w:lvl>
    <w:lvl w:ilvl="5">
      <w:start w:val="1"/>
      <w:numFmt w:val="decimal"/>
      <w:isLgl/>
      <w:lvlText w:val="%1.%2.%3.%4.%5.%6"/>
      <w:lvlJc w:val="left"/>
      <w:pPr>
        <w:ind w:left="2869" w:hanging="1800"/>
      </w:pPr>
      <w:rPr>
        <w:rFonts w:hint="default"/>
      </w:rPr>
    </w:lvl>
    <w:lvl w:ilvl="6">
      <w:start w:val="1"/>
      <w:numFmt w:val="decimal"/>
      <w:isLgl/>
      <w:lvlText w:val="%1.%2.%3.%4.%5.%6.%7"/>
      <w:lvlJc w:val="left"/>
      <w:pPr>
        <w:ind w:left="3229" w:hanging="2160"/>
      </w:pPr>
      <w:rPr>
        <w:rFonts w:hint="default"/>
      </w:rPr>
    </w:lvl>
    <w:lvl w:ilvl="7">
      <w:start w:val="1"/>
      <w:numFmt w:val="decimal"/>
      <w:isLgl/>
      <w:lvlText w:val="%1.%2.%3.%4.%5.%6.%7.%8"/>
      <w:lvlJc w:val="left"/>
      <w:pPr>
        <w:ind w:left="3589" w:hanging="2520"/>
      </w:pPr>
      <w:rPr>
        <w:rFonts w:hint="default"/>
      </w:rPr>
    </w:lvl>
    <w:lvl w:ilvl="8">
      <w:start w:val="1"/>
      <w:numFmt w:val="decimal"/>
      <w:isLgl/>
      <w:lvlText w:val="%1.%2.%3.%4.%5.%6.%7.%8.%9"/>
      <w:lvlJc w:val="left"/>
      <w:pPr>
        <w:ind w:left="3949" w:hanging="2880"/>
      </w:pPr>
      <w:rPr>
        <w:rFonts w:hint="default"/>
      </w:rPr>
    </w:lvl>
  </w:abstractNum>
  <w:abstractNum w:abstractNumId="4">
    <w:nsid w:val="1BE00C82"/>
    <w:multiLevelType w:val="hybridMultilevel"/>
    <w:tmpl w:val="5AD0695A"/>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1D091F07"/>
    <w:multiLevelType w:val="hybridMultilevel"/>
    <w:tmpl w:val="1434719C"/>
    <w:lvl w:ilvl="0" w:tplc="3496CCB8">
      <w:start w:val="1"/>
      <w:numFmt w:val="lowerLetter"/>
      <w:lvlText w:val="%1)"/>
      <w:lvlJc w:val="left"/>
      <w:pPr>
        <w:ind w:left="720" w:hanging="360"/>
      </w:pPr>
      <w:rPr>
        <w:rFonts w:asciiTheme="minorHAnsi" w:eastAsiaTheme="minorEastAsia"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D2F3A97"/>
    <w:multiLevelType w:val="hybridMultilevel"/>
    <w:tmpl w:val="974833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3360896"/>
    <w:multiLevelType w:val="hybridMultilevel"/>
    <w:tmpl w:val="39CCD934"/>
    <w:lvl w:ilvl="0" w:tplc="2D184EB2">
      <w:start w:val="1"/>
      <w:numFmt w:val="lowerLetter"/>
      <w:lvlText w:val="%1)"/>
      <w:lvlJc w:val="left"/>
      <w:pPr>
        <w:ind w:left="1649" w:hanging="94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B36D3D"/>
    <w:multiLevelType w:val="multilevel"/>
    <w:tmpl w:val="423AFF0E"/>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hint="default"/>
      </w:rPr>
    </w:lvl>
    <w:lvl w:ilvl="8">
      <w:start w:val="1"/>
      <w:numFmt w:val="bullet"/>
      <w:lvlText w:val=""/>
      <w:lvlJc w:val="left"/>
      <w:pPr>
        <w:ind w:left="7189" w:hanging="360"/>
      </w:pPr>
      <w:rPr>
        <w:rFonts w:ascii="Wingdings" w:hAnsi="Wingdings" w:hint="default"/>
      </w:rPr>
    </w:lvl>
  </w:abstractNum>
  <w:abstractNum w:abstractNumId="9">
    <w:nsid w:val="344878F8"/>
    <w:multiLevelType w:val="hybridMultilevel"/>
    <w:tmpl w:val="1DD831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5570B5C"/>
    <w:multiLevelType w:val="hybridMultilevel"/>
    <w:tmpl w:val="87D0C56A"/>
    <w:lvl w:ilvl="0" w:tplc="2D184EB2">
      <w:start w:val="1"/>
      <w:numFmt w:val="lowerLetter"/>
      <w:lvlText w:val="%1)"/>
      <w:lvlJc w:val="left"/>
      <w:pPr>
        <w:ind w:left="1649" w:hanging="940"/>
      </w:pPr>
      <w:rPr>
        <w:rFonts w:hint="default"/>
      </w:rPr>
    </w:lvl>
    <w:lvl w:ilvl="1" w:tplc="04090019">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nsid w:val="3B1845A8"/>
    <w:multiLevelType w:val="hybridMultilevel"/>
    <w:tmpl w:val="26F61E7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41970DE6"/>
    <w:multiLevelType w:val="hybridMultilevel"/>
    <w:tmpl w:val="6FE4F36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nsid w:val="43B94725"/>
    <w:multiLevelType w:val="multilevel"/>
    <w:tmpl w:val="5392871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4AC51FDE"/>
    <w:multiLevelType w:val="multilevel"/>
    <w:tmpl w:val="88FEF858"/>
    <w:lvl w:ilvl="0">
      <w:start w:val="1"/>
      <w:numFmt w:val="decimal"/>
      <w:lvlText w:val="%1"/>
      <w:lvlJc w:val="left"/>
      <w:pPr>
        <w:ind w:left="360" w:hanging="360"/>
      </w:pPr>
      <w:rPr>
        <w:rFonts w:hint="default"/>
        <w:sz w:val="36"/>
      </w:rPr>
    </w:lvl>
    <w:lvl w:ilvl="1">
      <w:start w:val="1"/>
      <w:numFmt w:val="decimal"/>
      <w:lvlText w:val="%1.%2"/>
      <w:lvlJc w:val="left"/>
      <w:pPr>
        <w:ind w:left="360" w:hanging="360"/>
      </w:pPr>
      <w:rPr>
        <w:rFonts w:hint="default"/>
        <w:sz w:val="36"/>
      </w:rPr>
    </w:lvl>
    <w:lvl w:ilvl="2">
      <w:start w:val="1"/>
      <w:numFmt w:val="decimal"/>
      <w:lvlText w:val="%1.%2.%3"/>
      <w:lvlJc w:val="left"/>
      <w:pPr>
        <w:ind w:left="720" w:hanging="720"/>
      </w:pPr>
      <w:rPr>
        <w:rFonts w:hint="default"/>
        <w:sz w:val="36"/>
      </w:rPr>
    </w:lvl>
    <w:lvl w:ilvl="3">
      <w:start w:val="1"/>
      <w:numFmt w:val="decimal"/>
      <w:lvlText w:val="%1.%2.%3.%4"/>
      <w:lvlJc w:val="left"/>
      <w:pPr>
        <w:ind w:left="1080" w:hanging="1080"/>
      </w:pPr>
      <w:rPr>
        <w:rFonts w:hint="default"/>
        <w:sz w:val="36"/>
      </w:rPr>
    </w:lvl>
    <w:lvl w:ilvl="4">
      <w:start w:val="1"/>
      <w:numFmt w:val="decimal"/>
      <w:lvlText w:val="%1.%2.%3.%4.%5"/>
      <w:lvlJc w:val="left"/>
      <w:pPr>
        <w:ind w:left="1080" w:hanging="1080"/>
      </w:pPr>
      <w:rPr>
        <w:rFonts w:hint="default"/>
        <w:sz w:val="36"/>
      </w:rPr>
    </w:lvl>
    <w:lvl w:ilvl="5">
      <w:start w:val="1"/>
      <w:numFmt w:val="decimal"/>
      <w:lvlText w:val="%1.%2.%3.%4.%5.%6"/>
      <w:lvlJc w:val="left"/>
      <w:pPr>
        <w:ind w:left="1440" w:hanging="1440"/>
      </w:pPr>
      <w:rPr>
        <w:rFonts w:hint="default"/>
        <w:sz w:val="36"/>
      </w:rPr>
    </w:lvl>
    <w:lvl w:ilvl="6">
      <w:start w:val="1"/>
      <w:numFmt w:val="decimal"/>
      <w:lvlText w:val="%1.%2.%3.%4.%5.%6.%7"/>
      <w:lvlJc w:val="left"/>
      <w:pPr>
        <w:ind w:left="1440" w:hanging="1440"/>
      </w:pPr>
      <w:rPr>
        <w:rFonts w:hint="default"/>
        <w:sz w:val="36"/>
      </w:rPr>
    </w:lvl>
    <w:lvl w:ilvl="7">
      <w:start w:val="1"/>
      <w:numFmt w:val="decimal"/>
      <w:lvlText w:val="%1.%2.%3.%4.%5.%6.%7.%8"/>
      <w:lvlJc w:val="left"/>
      <w:pPr>
        <w:ind w:left="1800" w:hanging="1800"/>
      </w:pPr>
      <w:rPr>
        <w:rFonts w:hint="default"/>
        <w:sz w:val="36"/>
      </w:rPr>
    </w:lvl>
    <w:lvl w:ilvl="8">
      <w:start w:val="1"/>
      <w:numFmt w:val="decimal"/>
      <w:lvlText w:val="%1.%2.%3.%4.%5.%6.%7.%8.%9"/>
      <w:lvlJc w:val="left"/>
      <w:pPr>
        <w:ind w:left="1800" w:hanging="1800"/>
      </w:pPr>
      <w:rPr>
        <w:rFonts w:hint="default"/>
        <w:sz w:val="36"/>
      </w:rPr>
    </w:lvl>
  </w:abstractNum>
  <w:abstractNum w:abstractNumId="15">
    <w:nsid w:val="4C0B7B19"/>
    <w:multiLevelType w:val="hybridMultilevel"/>
    <w:tmpl w:val="7C6A85E2"/>
    <w:lvl w:ilvl="0" w:tplc="FBC4560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nsid w:val="551D116F"/>
    <w:multiLevelType w:val="hybridMultilevel"/>
    <w:tmpl w:val="F9084502"/>
    <w:lvl w:ilvl="0" w:tplc="561E48FC">
      <w:start w:val="1"/>
      <w:numFmt w:val="bullet"/>
      <w:lvlText w:val=""/>
      <w:lvlJc w:val="left"/>
      <w:pPr>
        <w:ind w:left="1429"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60700FE"/>
    <w:multiLevelType w:val="hybridMultilevel"/>
    <w:tmpl w:val="8ADA37A4"/>
    <w:lvl w:ilvl="0" w:tplc="3132AEA4">
      <w:start w:val="1"/>
      <w:numFmt w:val="decimal"/>
      <w:lvlText w:val="%1."/>
      <w:lvlJc w:val="left"/>
      <w:pPr>
        <w:ind w:left="1996"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8">
    <w:nsid w:val="5C5151C4"/>
    <w:multiLevelType w:val="hybridMultilevel"/>
    <w:tmpl w:val="2FCCF714"/>
    <w:lvl w:ilvl="0" w:tplc="FBC45604">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B7531B4"/>
    <w:multiLevelType w:val="hybridMultilevel"/>
    <w:tmpl w:val="C63207D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nsid w:val="71AE6BE0"/>
    <w:multiLevelType w:val="hybridMultilevel"/>
    <w:tmpl w:val="FE1295B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nsid w:val="7A084A76"/>
    <w:multiLevelType w:val="hybridMultilevel"/>
    <w:tmpl w:val="C3DA0ED8"/>
    <w:lvl w:ilvl="0" w:tplc="561E48FC">
      <w:start w:val="1"/>
      <w:numFmt w:val="bullet"/>
      <w:lvlText w:val=""/>
      <w:lvlJc w:val="left"/>
      <w:pPr>
        <w:ind w:left="1429"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DBC76FE"/>
    <w:multiLevelType w:val="hybridMultilevel"/>
    <w:tmpl w:val="85F20600"/>
    <w:lvl w:ilvl="0" w:tplc="561E48FC">
      <w:start w:val="1"/>
      <w:numFmt w:val="bullet"/>
      <w:lvlText w:val=""/>
      <w:lvlJc w:val="left"/>
      <w:pPr>
        <w:ind w:left="1429"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EC46D8A"/>
    <w:multiLevelType w:val="hybridMultilevel"/>
    <w:tmpl w:val="C07AA12E"/>
    <w:lvl w:ilvl="0" w:tplc="9992F19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13"/>
  </w:num>
  <w:num w:numId="2">
    <w:abstractNumId w:val="20"/>
  </w:num>
  <w:num w:numId="3">
    <w:abstractNumId w:val="19"/>
  </w:num>
  <w:num w:numId="4">
    <w:abstractNumId w:val="12"/>
  </w:num>
  <w:num w:numId="5">
    <w:abstractNumId w:val="6"/>
  </w:num>
  <w:num w:numId="6">
    <w:abstractNumId w:val="4"/>
  </w:num>
  <w:num w:numId="7">
    <w:abstractNumId w:val="14"/>
  </w:num>
  <w:num w:numId="8">
    <w:abstractNumId w:val="11"/>
  </w:num>
  <w:num w:numId="9">
    <w:abstractNumId w:val="1"/>
  </w:num>
  <w:num w:numId="10">
    <w:abstractNumId w:val="8"/>
  </w:num>
  <w:num w:numId="11">
    <w:abstractNumId w:val="21"/>
  </w:num>
  <w:num w:numId="12">
    <w:abstractNumId w:val="22"/>
  </w:num>
  <w:num w:numId="13">
    <w:abstractNumId w:val="16"/>
  </w:num>
  <w:num w:numId="14">
    <w:abstractNumId w:val="0"/>
  </w:num>
  <w:num w:numId="15">
    <w:abstractNumId w:val="2"/>
  </w:num>
  <w:num w:numId="16">
    <w:abstractNumId w:val="5"/>
  </w:num>
  <w:num w:numId="17">
    <w:abstractNumId w:val="9"/>
  </w:num>
  <w:num w:numId="18">
    <w:abstractNumId w:val="10"/>
  </w:num>
  <w:num w:numId="19">
    <w:abstractNumId w:val="7"/>
  </w:num>
  <w:num w:numId="20">
    <w:abstractNumId w:val="3"/>
  </w:num>
  <w:num w:numId="21">
    <w:abstractNumId w:val="17"/>
  </w:num>
  <w:num w:numId="22">
    <w:abstractNumId w:val="23"/>
  </w:num>
  <w:num w:numId="23">
    <w:abstractNumId w:val="15"/>
  </w:num>
  <w:num w:numId="24">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footnotePr>
    <w:footnote w:id="0"/>
    <w:footnote w:id="1"/>
  </w:footnotePr>
  <w:endnotePr>
    <w:endnote w:id="0"/>
    <w:endnote w:id="1"/>
  </w:endnotePr>
  <w:compat>
    <w:useFELayout/>
  </w:compat>
  <w:rsids>
    <w:rsidRoot w:val="00EB50D1"/>
    <w:rsid w:val="00025919"/>
    <w:rsid w:val="000375F0"/>
    <w:rsid w:val="00046826"/>
    <w:rsid w:val="000636F4"/>
    <w:rsid w:val="00063769"/>
    <w:rsid w:val="00075BBA"/>
    <w:rsid w:val="000772EE"/>
    <w:rsid w:val="0008008E"/>
    <w:rsid w:val="000B54D6"/>
    <w:rsid w:val="000B77F7"/>
    <w:rsid w:val="000C0DE3"/>
    <w:rsid w:val="000C1806"/>
    <w:rsid w:val="000C7F11"/>
    <w:rsid w:val="000D4AB9"/>
    <w:rsid w:val="000E2869"/>
    <w:rsid w:val="000E5FD7"/>
    <w:rsid w:val="001015C0"/>
    <w:rsid w:val="00114BE0"/>
    <w:rsid w:val="001153B9"/>
    <w:rsid w:val="00125896"/>
    <w:rsid w:val="001424A0"/>
    <w:rsid w:val="00152FA6"/>
    <w:rsid w:val="00164A91"/>
    <w:rsid w:val="0016511C"/>
    <w:rsid w:val="00165B3E"/>
    <w:rsid w:val="00185040"/>
    <w:rsid w:val="001949E1"/>
    <w:rsid w:val="001C1D6E"/>
    <w:rsid w:val="002121D0"/>
    <w:rsid w:val="00221189"/>
    <w:rsid w:val="00223628"/>
    <w:rsid w:val="0022713D"/>
    <w:rsid w:val="00277F05"/>
    <w:rsid w:val="00291798"/>
    <w:rsid w:val="00294A0A"/>
    <w:rsid w:val="002B1790"/>
    <w:rsid w:val="002B7741"/>
    <w:rsid w:val="002E3C70"/>
    <w:rsid w:val="003069B0"/>
    <w:rsid w:val="00332B9B"/>
    <w:rsid w:val="00397884"/>
    <w:rsid w:val="003A683A"/>
    <w:rsid w:val="003D0CEE"/>
    <w:rsid w:val="003E5AFA"/>
    <w:rsid w:val="003F7CAE"/>
    <w:rsid w:val="00410851"/>
    <w:rsid w:val="00415773"/>
    <w:rsid w:val="00444E7A"/>
    <w:rsid w:val="00467519"/>
    <w:rsid w:val="00490AAB"/>
    <w:rsid w:val="004D1124"/>
    <w:rsid w:val="004E5BA3"/>
    <w:rsid w:val="004E7BA2"/>
    <w:rsid w:val="00502C06"/>
    <w:rsid w:val="00504B0A"/>
    <w:rsid w:val="005138D3"/>
    <w:rsid w:val="005177A7"/>
    <w:rsid w:val="00523B34"/>
    <w:rsid w:val="00524734"/>
    <w:rsid w:val="005252C4"/>
    <w:rsid w:val="00534170"/>
    <w:rsid w:val="00556B53"/>
    <w:rsid w:val="0056047A"/>
    <w:rsid w:val="005604C8"/>
    <w:rsid w:val="005B42F7"/>
    <w:rsid w:val="005B6FBF"/>
    <w:rsid w:val="006025EC"/>
    <w:rsid w:val="00615A85"/>
    <w:rsid w:val="00622B80"/>
    <w:rsid w:val="00623040"/>
    <w:rsid w:val="00642945"/>
    <w:rsid w:val="006569D2"/>
    <w:rsid w:val="006663CB"/>
    <w:rsid w:val="00672CC9"/>
    <w:rsid w:val="00695A2F"/>
    <w:rsid w:val="006A3EBE"/>
    <w:rsid w:val="006A6C98"/>
    <w:rsid w:val="006B74C7"/>
    <w:rsid w:val="006D3A98"/>
    <w:rsid w:val="006D3BEF"/>
    <w:rsid w:val="006D5F29"/>
    <w:rsid w:val="006E31C1"/>
    <w:rsid w:val="006E3824"/>
    <w:rsid w:val="006F09C1"/>
    <w:rsid w:val="006F1799"/>
    <w:rsid w:val="007241C4"/>
    <w:rsid w:val="007256C5"/>
    <w:rsid w:val="0073573E"/>
    <w:rsid w:val="00735D90"/>
    <w:rsid w:val="007420D5"/>
    <w:rsid w:val="00746658"/>
    <w:rsid w:val="007710EB"/>
    <w:rsid w:val="007779CA"/>
    <w:rsid w:val="007C5482"/>
    <w:rsid w:val="007D502E"/>
    <w:rsid w:val="007E02AC"/>
    <w:rsid w:val="007E574E"/>
    <w:rsid w:val="007F1EAE"/>
    <w:rsid w:val="00845165"/>
    <w:rsid w:val="008564D4"/>
    <w:rsid w:val="00857AF7"/>
    <w:rsid w:val="0086587B"/>
    <w:rsid w:val="00870564"/>
    <w:rsid w:val="00876B56"/>
    <w:rsid w:val="00881060"/>
    <w:rsid w:val="00885B34"/>
    <w:rsid w:val="00885F48"/>
    <w:rsid w:val="008B7041"/>
    <w:rsid w:val="009004CC"/>
    <w:rsid w:val="009049D6"/>
    <w:rsid w:val="0094588B"/>
    <w:rsid w:val="009658E4"/>
    <w:rsid w:val="00984289"/>
    <w:rsid w:val="00984B39"/>
    <w:rsid w:val="00987F53"/>
    <w:rsid w:val="009A6838"/>
    <w:rsid w:val="009C48B5"/>
    <w:rsid w:val="009E6C27"/>
    <w:rsid w:val="00A25FA1"/>
    <w:rsid w:val="00A3256A"/>
    <w:rsid w:val="00A40AAA"/>
    <w:rsid w:val="00A4464D"/>
    <w:rsid w:val="00A47EF3"/>
    <w:rsid w:val="00A83EA0"/>
    <w:rsid w:val="00A909C2"/>
    <w:rsid w:val="00AA1462"/>
    <w:rsid w:val="00AA75AD"/>
    <w:rsid w:val="00AB705F"/>
    <w:rsid w:val="00AE48D7"/>
    <w:rsid w:val="00AF7C9F"/>
    <w:rsid w:val="00B14A7C"/>
    <w:rsid w:val="00B37F76"/>
    <w:rsid w:val="00B601CA"/>
    <w:rsid w:val="00B646B2"/>
    <w:rsid w:val="00B70A4B"/>
    <w:rsid w:val="00B72DF5"/>
    <w:rsid w:val="00B74E2D"/>
    <w:rsid w:val="00BD0FC9"/>
    <w:rsid w:val="00BE56B6"/>
    <w:rsid w:val="00C069A0"/>
    <w:rsid w:val="00C162DA"/>
    <w:rsid w:val="00C17236"/>
    <w:rsid w:val="00C2335F"/>
    <w:rsid w:val="00C419B1"/>
    <w:rsid w:val="00C6178E"/>
    <w:rsid w:val="00C61B7C"/>
    <w:rsid w:val="00C634DF"/>
    <w:rsid w:val="00C67A55"/>
    <w:rsid w:val="00C7060F"/>
    <w:rsid w:val="00C7226A"/>
    <w:rsid w:val="00C726C7"/>
    <w:rsid w:val="00C839C5"/>
    <w:rsid w:val="00CC791F"/>
    <w:rsid w:val="00CD440B"/>
    <w:rsid w:val="00D0430F"/>
    <w:rsid w:val="00D166BA"/>
    <w:rsid w:val="00D230BC"/>
    <w:rsid w:val="00D3045D"/>
    <w:rsid w:val="00D342F3"/>
    <w:rsid w:val="00D43384"/>
    <w:rsid w:val="00D474D2"/>
    <w:rsid w:val="00D66036"/>
    <w:rsid w:val="00D904E4"/>
    <w:rsid w:val="00D932C9"/>
    <w:rsid w:val="00D94FC0"/>
    <w:rsid w:val="00DA46CD"/>
    <w:rsid w:val="00DA7FCC"/>
    <w:rsid w:val="00DD77C4"/>
    <w:rsid w:val="00DE15D5"/>
    <w:rsid w:val="00DE3CCB"/>
    <w:rsid w:val="00DF2EC1"/>
    <w:rsid w:val="00E232D3"/>
    <w:rsid w:val="00E651E0"/>
    <w:rsid w:val="00EA05DA"/>
    <w:rsid w:val="00EA0DAC"/>
    <w:rsid w:val="00EA2636"/>
    <w:rsid w:val="00EB50D1"/>
    <w:rsid w:val="00EC1F46"/>
    <w:rsid w:val="00ED4994"/>
    <w:rsid w:val="00F30F8F"/>
    <w:rsid w:val="00F40796"/>
    <w:rsid w:val="00F42188"/>
    <w:rsid w:val="00F45B40"/>
    <w:rsid w:val="00F83D46"/>
    <w:rsid w:val="00F91C0C"/>
    <w:rsid w:val="00FB66F9"/>
    <w:rsid w:val="00FE22FC"/>
    <w:rsid w:val="00FE69B5"/>
  </w:rsids>
  <m:mathPr>
    <m:mathFont m:val="Cambria Math"/>
    <m:brkBin m:val="before"/>
    <m:brkBinSub m:val="--"/>
    <m:smallFrac/>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2B9B"/>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9004CC"/>
    <w:pPr>
      <w:ind w:left="720"/>
      <w:contextualSpacing/>
    </w:pPr>
  </w:style>
  <w:style w:type="paragraph" w:styleId="Textodebalo">
    <w:name w:val="Balloon Text"/>
    <w:basedOn w:val="Normal"/>
    <w:link w:val="TextodebaloChar"/>
    <w:uiPriority w:val="99"/>
    <w:semiHidden/>
    <w:unhideWhenUsed/>
    <w:rsid w:val="00984289"/>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984289"/>
    <w:rPr>
      <w:rFonts w:ascii="Tahoma" w:hAnsi="Tahoma" w:cs="Tahoma"/>
      <w:sz w:val="16"/>
      <w:szCs w:val="16"/>
    </w:rPr>
  </w:style>
  <w:style w:type="table" w:styleId="Tabelacomgrade">
    <w:name w:val="Table Grid"/>
    <w:basedOn w:val="Tabelanormal"/>
    <w:uiPriority w:val="59"/>
    <w:rsid w:val="0094588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semiHidden/>
    <w:unhideWhenUsed/>
    <w:rsid w:val="0094588B"/>
    <w:pPr>
      <w:spacing w:before="100" w:beforeAutospacing="1" w:after="100" w:afterAutospacing="1" w:line="240" w:lineRule="auto"/>
    </w:pPr>
    <w:rPr>
      <w:rFonts w:ascii="Times New Roman" w:eastAsia="Times New Roman" w:hAnsi="Times New Roman" w:cs="Times New Roman"/>
      <w:sz w:val="24"/>
      <w:szCs w:val="24"/>
    </w:rPr>
  </w:style>
  <w:style w:type="paragraph" w:styleId="Cabealho">
    <w:name w:val="header"/>
    <w:basedOn w:val="Normal"/>
    <w:link w:val="CabealhoChar"/>
    <w:uiPriority w:val="99"/>
    <w:unhideWhenUsed/>
    <w:rsid w:val="00221189"/>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221189"/>
  </w:style>
  <w:style w:type="paragraph" w:styleId="Rodap">
    <w:name w:val="footer"/>
    <w:basedOn w:val="Normal"/>
    <w:link w:val="RodapChar"/>
    <w:uiPriority w:val="99"/>
    <w:unhideWhenUsed/>
    <w:rsid w:val="00221189"/>
    <w:pPr>
      <w:tabs>
        <w:tab w:val="center" w:pos="4252"/>
        <w:tab w:val="right" w:pos="8504"/>
      </w:tabs>
      <w:spacing w:after="0" w:line="240" w:lineRule="auto"/>
    </w:pPr>
  </w:style>
  <w:style w:type="character" w:customStyle="1" w:styleId="RodapChar">
    <w:name w:val="Rodapé Char"/>
    <w:basedOn w:val="Fontepargpadro"/>
    <w:link w:val="Rodap"/>
    <w:uiPriority w:val="99"/>
    <w:rsid w:val="00221189"/>
  </w:style>
  <w:style w:type="character" w:styleId="Hyperlink">
    <w:name w:val="Hyperlink"/>
    <w:basedOn w:val="Fontepargpadro"/>
    <w:uiPriority w:val="99"/>
    <w:unhideWhenUsed/>
    <w:rsid w:val="00A25FA1"/>
    <w:rPr>
      <w:color w:val="0000FF" w:themeColor="hyperlink"/>
      <w:u w:val="single"/>
    </w:rPr>
  </w:style>
  <w:style w:type="character" w:styleId="Nmerodepgina">
    <w:name w:val="page number"/>
    <w:basedOn w:val="Fontepargpadro"/>
    <w:uiPriority w:val="99"/>
    <w:semiHidden/>
    <w:unhideWhenUsed/>
    <w:rsid w:val="00502C06"/>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2B9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004CC"/>
    <w:pPr>
      <w:ind w:left="720"/>
      <w:contextualSpacing/>
    </w:pPr>
  </w:style>
  <w:style w:type="paragraph" w:styleId="BalloonText">
    <w:name w:val="Balloon Text"/>
    <w:basedOn w:val="Normal"/>
    <w:link w:val="BalloonTextChar"/>
    <w:uiPriority w:val="99"/>
    <w:semiHidden/>
    <w:unhideWhenUsed/>
    <w:rsid w:val="009842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4289"/>
    <w:rPr>
      <w:rFonts w:ascii="Tahoma" w:hAnsi="Tahoma" w:cs="Tahoma"/>
      <w:sz w:val="16"/>
      <w:szCs w:val="16"/>
    </w:rPr>
  </w:style>
  <w:style w:type="table" w:styleId="TableGrid">
    <w:name w:val="Table Grid"/>
    <w:basedOn w:val="TableNormal"/>
    <w:uiPriority w:val="59"/>
    <w:rsid w:val="0094588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semiHidden/>
    <w:unhideWhenUsed/>
    <w:rsid w:val="0094588B"/>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221189"/>
    <w:pPr>
      <w:tabs>
        <w:tab w:val="center" w:pos="4252"/>
        <w:tab w:val="right" w:pos="8504"/>
      </w:tabs>
      <w:spacing w:after="0" w:line="240" w:lineRule="auto"/>
    </w:pPr>
  </w:style>
  <w:style w:type="character" w:customStyle="1" w:styleId="HeaderChar">
    <w:name w:val="Header Char"/>
    <w:basedOn w:val="DefaultParagraphFont"/>
    <w:link w:val="Header"/>
    <w:uiPriority w:val="99"/>
    <w:rsid w:val="00221189"/>
  </w:style>
  <w:style w:type="paragraph" w:styleId="Footer">
    <w:name w:val="footer"/>
    <w:basedOn w:val="Normal"/>
    <w:link w:val="FooterChar"/>
    <w:uiPriority w:val="99"/>
    <w:unhideWhenUsed/>
    <w:rsid w:val="00221189"/>
    <w:pPr>
      <w:tabs>
        <w:tab w:val="center" w:pos="4252"/>
        <w:tab w:val="right" w:pos="8504"/>
      </w:tabs>
      <w:spacing w:after="0" w:line="240" w:lineRule="auto"/>
    </w:pPr>
  </w:style>
  <w:style w:type="character" w:customStyle="1" w:styleId="FooterChar">
    <w:name w:val="Footer Char"/>
    <w:basedOn w:val="DefaultParagraphFont"/>
    <w:link w:val="Footer"/>
    <w:uiPriority w:val="99"/>
    <w:rsid w:val="00221189"/>
  </w:style>
  <w:style w:type="character" w:styleId="Hyperlink">
    <w:name w:val="Hyperlink"/>
    <w:basedOn w:val="DefaultParagraphFont"/>
    <w:uiPriority w:val="99"/>
    <w:unhideWhenUsed/>
    <w:rsid w:val="00A25FA1"/>
    <w:rPr>
      <w:color w:val="0000FF" w:themeColor="hyperlink"/>
      <w:u w:val="single"/>
    </w:rPr>
  </w:style>
  <w:style w:type="character" w:styleId="PageNumber">
    <w:name w:val="page number"/>
    <w:basedOn w:val="DefaultParagraphFont"/>
    <w:uiPriority w:val="99"/>
    <w:semiHidden/>
    <w:unhideWhenUsed/>
    <w:rsid w:val="00502C06"/>
  </w:style>
</w:styles>
</file>

<file path=word/webSettings.xml><?xml version="1.0" encoding="utf-8"?>
<w:webSettings xmlns:r="http://schemas.openxmlformats.org/officeDocument/2006/relationships" xmlns:w="http://schemas.openxmlformats.org/wordprocessingml/2006/main">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emf"/><Relationship Id="rId23" Type="http://schemas.microsoft.com/office/2007/relationships/stylesWithEffects" Target="stylesWithEffects.xml"/><Relationship Id="rId10" Type="http://schemas.openxmlformats.org/officeDocument/2006/relationships/image" Target="media/image3.emf"/><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0E8D3E-42AB-BA43-A9E3-7FD69B9163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5464</Words>
  <Characters>29507</Characters>
  <Application>Microsoft Office Word</Application>
  <DocSecurity>4</DocSecurity>
  <Lines>245</Lines>
  <Paragraphs>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34902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Camilo</dc:creator>
  <cp:lastModifiedBy>remorlc</cp:lastModifiedBy>
  <cp:revision>2</cp:revision>
  <cp:lastPrinted>2015-11-04T17:24:00Z</cp:lastPrinted>
  <dcterms:created xsi:type="dcterms:W3CDTF">2015-11-11T16:54:00Z</dcterms:created>
  <dcterms:modified xsi:type="dcterms:W3CDTF">2015-11-11T16:54:00Z</dcterms:modified>
</cp:coreProperties>
</file>