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D9F" w:rsidRPr="00251752" w:rsidRDefault="00C16D9F" w:rsidP="00C16D9F"/>
    <w:p w:rsidR="00C16D9F" w:rsidRPr="0098025E" w:rsidRDefault="00C16D9F" w:rsidP="00C16D9F">
      <w:pPr>
        <w:pStyle w:val="Ttulo3"/>
        <w:numPr>
          <w:ilvl w:val="0"/>
          <w:numId w:val="0"/>
        </w:numPr>
        <w:jc w:val="center"/>
      </w:pPr>
      <w:bookmarkStart w:id="0" w:name="_Toc386448271"/>
      <w:r>
        <w:t xml:space="preserve">ORIENTAR OS TRABALHO EM GRUPO </w:t>
      </w:r>
      <w:proofErr w:type="gramStart"/>
      <w:r>
        <w:t>2</w:t>
      </w:r>
      <w:proofErr w:type="gramEnd"/>
      <w:r>
        <w:t>:</w:t>
      </w:r>
      <w:bookmarkEnd w:id="0"/>
    </w:p>
    <w:p w:rsidR="00031A8D" w:rsidRPr="00B27622" w:rsidRDefault="00031A8D" w:rsidP="00C16D9F">
      <w:pPr>
        <w:pStyle w:val="01-TextoChar"/>
        <w:rPr>
          <w:u w:val="single"/>
        </w:rPr>
      </w:pPr>
    </w:p>
    <w:p w:rsidR="00C16D9F" w:rsidRDefault="00C16D9F" w:rsidP="00C16D9F">
      <w:pPr>
        <w:pStyle w:val="01-TextoChar"/>
      </w:pPr>
      <w:r w:rsidRPr="00B27622">
        <w:rPr>
          <w:u w:val="single"/>
        </w:rPr>
        <w:t>DISCUTIR</w:t>
      </w:r>
      <w:r>
        <w:t>:</w:t>
      </w:r>
    </w:p>
    <w:p w:rsidR="00031A8D" w:rsidRDefault="00031A8D" w:rsidP="00031A8D">
      <w:pPr>
        <w:pStyle w:val="01-TextoChar"/>
        <w:ind w:firstLine="0"/>
      </w:pPr>
      <w:bookmarkStart w:id="1" w:name="_GoBack"/>
      <w:bookmarkEnd w:id="1"/>
    </w:p>
    <w:p w:rsidR="00C16D9F" w:rsidRPr="0058131B" w:rsidRDefault="00C16D9F" w:rsidP="00C16D9F">
      <w:pPr>
        <w:pStyle w:val="01-TextoChar"/>
        <w:numPr>
          <w:ilvl w:val="0"/>
          <w:numId w:val="7"/>
        </w:numPr>
        <w:ind w:left="0" w:firstLine="1134"/>
        <w:rPr>
          <w:color w:val="FF0000"/>
        </w:rPr>
      </w:pPr>
      <w:r>
        <w:t>Propo</w:t>
      </w:r>
      <w:r w:rsidR="000C779A">
        <w:t>s</w:t>
      </w:r>
      <w:r>
        <w:t xml:space="preserve">ta </w:t>
      </w:r>
      <w:r w:rsidR="000C779A">
        <w:t>d</w:t>
      </w:r>
      <w:r>
        <w:t xml:space="preserve">a criação de </w:t>
      </w:r>
      <w:r w:rsidRPr="00483698">
        <w:t>um só grupo de condução de redes em cada município</w:t>
      </w:r>
      <w:r>
        <w:t>;</w:t>
      </w:r>
    </w:p>
    <w:p w:rsidR="0058131B" w:rsidRPr="0058131B" w:rsidRDefault="0058131B" w:rsidP="0058131B">
      <w:pPr>
        <w:pStyle w:val="01-TextoChar"/>
        <w:ind w:left="1134" w:firstLine="0"/>
        <w:rPr>
          <w:color w:val="FF0000"/>
        </w:rPr>
      </w:pPr>
      <w:r w:rsidRPr="0058131B">
        <w:rPr>
          <w:color w:val="FF0000"/>
        </w:rPr>
        <w:t>- O grupo de condução será constituído de acordo com a realidade do município.</w:t>
      </w:r>
    </w:p>
    <w:p w:rsidR="0058131B" w:rsidRPr="0058131B" w:rsidRDefault="00942166" w:rsidP="0058131B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O que poderemos indicar, conforme disponibilidade do município.</w:t>
      </w:r>
    </w:p>
    <w:p w:rsidR="0058131B" w:rsidRDefault="0058131B" w:rsidP="0058131B">
      <w:pPr>
        <w:pStyle w:val="01-TextoChar"/>
        <w:ind w:left="1134" w:firstLine="0"/>
      </w:pPr>
      <w:r>
        <w:t>- representante do conselho municipal de saúde;</w:t>
      </w:r>
    </w:p>
    <w:p w:rsidR="0058131B" w:rsidRDefault="0058131B" w:rsidP="0058131B">
      <w:pPr>
        <w:pStyle w:val="01-TextoChar"/>
        <w:ind w:left="1134" w:firstLine="0"/>
      </w:pPr>
      <w:r>
        <w:t>- gestor de saúde (representante);</w:t>
      </w:r>
    </w:p>
    <w:p w:rsidR="0058131B" w:rsidRDefault="0058131B" w:rsidP="0058131B">
      <w:pPr>
        <w:pStyle w:val="01-TextoChar"/>
        <w:ind w:left="1134" w:firstLine="0"/>
      </w:pPr>
      <w:r>
        <w:t>- um profissional do NASF</w:t>
      </w:r>
      <w:r w:rsidR="00942166">
        <w:t>;</w:t>
      </w:r>
    </w:p>
    <w:p w:rsidR="0058131B" w:rsidRDefault="0058131B" w:rsidP="0058131B">
      <w:pPr>
        <w:pStyle w:val="01-TextoChar"/>
        <w:ind w:left="1134" w:firstLine="0"/>
      </w:pPr>
      <w:r>
        <w:t>- profissional da ESF</w:t>
      </w:r>
      <w:r w:rsidR="00942166">
        <w:t xml:space="preserve"> e ACS</w:t>
      </w:r>
      <w:r>
        <w:t>;</w:t>
      </w:r>
    </w:p>
    <w:p w:rsidR="0058131B" w:rsidRDefault="0058131B" w:rsidP="0058131B">
      <w:pPr>
        <w:pStyle w:val="01-TextoChar"/>
        <w:ind w:left="1134" w:firstLine="0"/>
      </w:pPr>
      <w:r>
        <w:t>- representante do CAPS e\ou serviço de referência;</w:t>
      </w:r>
    </w:p>
    <w:p w:rsidR="0058131B" w:rsidRDefault="0058131B" w:rsidP="0058131B">
      <w:pPr>
        <w:pStyle w:val="01-TextoChar"/>
        <w:ind w:left="1134" w:firstLine="0"/>
      </w:pPr>
      <w:r>
        <w:t>- representante da educação permanente;</w:t>
      </w:r>
    </w:p>
    <w:p w:rsidR="0058131B" w:rsidRDefault="0058131B" w:rsidP="0058131B">
      <w:pPr>
        <w:pStyle w:val="01-TextoChar"/>
        <w:ind w:left="1134" w:firstLine="0"/>
      </w:pPr>
      <w:r>
        <w:t>-profissional da equipe saúde bucal;</w:t>
      </w:r>
    </w:p>
    <w:p w:rsidR="0058131B" w:rsidRDefault="0058131B" w:rsidP="0058131B">
      <w:pPr>
        <w:pStyle w:val="01-TextoChar"/>
        <w:ind w:left="1134" w:firstLine="0"/>
      </w:pPr>
      <w:r>
        <w:t>- sistema de regulação (municipal e Regional);</w:t>
      </w:r>
    </w:p>
    <w:p w:rsidR="0058131B" w:rsidRDefault="0058131B" w:rsidP="0058131B">
      <w:pPr>
        <w:pStyle w:val="01-TextoChar"/>
        <w:ind w:left="1134" w:firstLine="0"/>
      </w:pPr>
      <w:r>
        <w:t>- prestadores de serviço (</w:t>
      </w:r>
      <w:proofErr w:type="spellStart"/>
      <w:proofErr w:type="gramStart"/>
      <w:r>
        <w:t>laboratórios,</w:t>
      </w:r>
      <w:proofErr w:type="gramEnd"/>
      <w:r>
        <w:t>clínica</w:t>
      </w:r>
      <w:proofErr w:type="spellEnd"/>
      <w:r>
        <w:t>..);</w:t>
      </w:r>
    </w:p>
    <w:p w:rsidR="00942166" w:rsidRDefault="00942166" w:rsidP="0058131B">
      <w:pPr>
        <w:pStyle w:val="01-TextoChar"/>
        <w:ind w:left="1134" w:firstLine="0"/>
      </w:pPr>
      <w:r>
        <w:t>- prestadores hospitalares;</w:t>
      </w:r>
    </w:p>
    <w:p w:rsidR="0058131B" w:rsidRDefault="00942166" w:rsidP="00942166">
      <w:pPr>
        <w:pStyle w:val="01-TextoChar"/>
        <w:ind w:left="1134" w:firstLine="0"/>
      </w:pPr>
      <w:r>
        <w:t xml:space="preserve">- representantes de </w:t>
      </w:r>
      <w:proofErr w:type="spellStart"/>
      <w:r>
        <w:t>PAs</w:t>
      </w:r>
      <w:proofErr w:type="spellEnd"/>
      <w:r>
        <w:t xml:space="preserve">, </w:t>
      </w:r>
      <w:proofErr w:type="spellStart"/>
      <w:proofErr w:type="gramStart"/>
      <w:r>
        <w:t>UPAs</w:t>
      </w:r>
      <w:proofErr w:type="spellEnd"/>
      <w:proofErr w:type="gramEnd"/>
      <w:r>
        <w:t xml:space="preserve"> e SAMU;</w:t>
      </w:r>
    </w:p>
    <w:p w:rsidR="0058131B" w:rsidRPr="00483698" w:rsidRDefault="0058131B" w:rsidP="0058131B">
      <w:pPr>
        <w:pStyle w:val="01-TextoChar"/>
        <w:ind w:left="1134" w:firstLine="0"/>
      </w:pP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Definir </w:t>
      </w:r>
      <w:r w:rsidR="000C779A">
        <w:t xml:space="preserve">a forma de oficialização do </w:t>
      </w:r>
      <w:r w:rsidRPr="00483698">
        <w:t xml:space="preserve">grupo de condução municipal (ex. portaria, decreto, deliberação) pelo gestor de saúde; </w:t>
      </w:r>
    </w:p>
    <w:p w:rsidR="00942166" w:rsidRPr="00942166" w:rsidRDefault="00942166" w:rsidP="00942166">
      <w:pPr>
        <w:pStyle w:val="01-TextoChar"/>
        <w:ind w:firstLine="0"/>
        <w:rPr>
          <w:color w:val="FF0000"/>
        </w:rPr>
      </w:pPr>
      <w:r w:rsidRPr="00942166">
        <w:rPr>
          <w:color w:val="FF0000"/>
        </w:rPr>
        <w:t>- Cada município optará pelo dispositivo que couber para as atribuições;</w:t>
      </w:r>
    </w:p>
    <w:p w:rsidR="00942166" w:rsidRPr="00942166" w:rsidRDefault="00942166" w:rsidP="00942166">
      <w:pPr>
        <w:pStyle w:val="01-TextoChar"/>
        <w:ind w:firstLine="0"/>
        <w:rPr>
          <w:color w:val="FF0000"/>
        </w:rPr>
      </w:pPr>
      <w:r w:rsidRPr="00942166">
        <w:rPr>
          <w:color w:val="FF0000"/>
        </w:rPr>
        <w:t>- O que importa é oficializar a existência do Grupo de Condução</w:t>
      </w:r>
      <w:r>
        <w:rPr>
          <w:color w:val="FF0000"/>
        </w:rPr>
        <w:t>;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 xml:space="preserve">Definir a </w:t>
      </w:r>
      <w:proofErr w:type="spellStart"/>
      <w:proofErr w:type="gramStart"/>
      <w:r w:rsidR="000C779A">
        <w:t>nominata</w:t>
      </w:r>
      <w:proofErr w:type="spellEnd"/>
      <w:r w:rsidR="000C779A">
        <w:t>;</w:t>
      </w:r>
      <w:proofErr w:type="gramEnd"/>
      <w:r w:rsidR="000C779A">
        <w:t>( setor/nome)</w:t>
      </w:r>
    </w:p>
    <w:p w:rsidR="00942166" w:rsidRPr="00942166" w:rsidRDefault="00942166" w:rsidP="00942166">
      <w:pPr>
        <w:pStyle w:val="01-TextoChar"/>
        <w:ind w:left="1134" w:firstLine="0"/>
        <w:rPr>
          <w:color w:val="FF0000"/>
        </w:rPr>
      </w:pPr>
      <w:r w:rsidRPr="00942166">
        <w:rPr>
          <w:color w:val="FF0000"/>
        </w:rPr>
        <w:t>- Conforme o dispositivo optado pelo Município será descrito os nomes e as suas representações.</w:t>
      </w:r>
    </w:p>
    <w:p w:rsidR="00942166" w:rsidRDefault="00942166" w:rsidP="00942166">
      <w:pPr>
        <w:pStyle w:val="01-TextoChar"/>
        <w:ind w:left="1134" w:firstLine="0"/>
      </w:pPr>
    </w:p>
    <w:p w:rsidR="000C779A" w:rsidRDefault="000C779A" w:rsidP="00C16D9F">
      <w:pPr>
        <w:pStyle w:val="01-TextoChar"/>
        <w:numPr>
          <w:ilvl w:val="0"/>
          <w:numId w:val="7"/>
        </w:numPr>
        <w:ind w:left="0" w:firstLine="1134"/>
      </w:pPr>
      <w:r>
        <w:t>Rever e p</w:t>
      </w:r>
      <w:r w:rsidR="00C16D9F" w:rsidRPr="00483698">
        <w:t>ropor atribuições</w:t>
      </w:r>
      <w:r>
        <w:t xml:space="preserve"> descritas</w:t>
      </w:r>
      <w:proofErr w:type="gramStart"/>
      <w:r>
        <w:t xml:space="preserve">  </w:t>
      </w:r>
      <w:proofErr w:type="gramEnd"/>
      <w:r>
        <w:t>no texto  N</w:t>
      </w:r>
      <w:r w:rsidRPr="000C779A">
        <w:rPr>
          <w:u w:val="single"/>
          <w:vertAlign w:val="superscript"/>
        </w:rPr>
        <w:t>0</w:t>
      </w:r>
      <w:r>
        <w:t>3</w:t>
      </w:r>
      <w:r w:rsidR="00C16D9F" w:rsidRPr="00483698">
        <w:t xml:space="preserve"> </w:t>
      </w:r>
    </w:p>
    <w:p w:rsidR="00942166" w:rsidRPr="00942166" w:rsidRDefault="00942166" w:rsidP="00942166">
      <w:pPr>
        <w:pStyle w:val="01-TextoChar"/>
        <w:rPr>
          <w:color w:val="FF0000"/>
        </w:rPr>
      </w:pPr>
      <w:r w:rsidRPr="00942166">
        <w:rPr>
          <w:color w:val="FF0000"/>
        </w:rPr>
        <w:t>Grupo de Condução e Atribuições:</w:t>
      </w:r>
    </w:p>
    <w:p w:rsidR="00802DFF" w:rsidRPr="00802DFF" w:rsidRDefault="00802DFF" w:rsidP="00942166">
      <w:pPr>
        <w:pStyle w:val="01-TextoChar"/>
        <w:rPr>
          <w:color w:val="FF0000"/>
        </w:rPr>
      </w:pPr>
      <w:r w:rsidRPr="00802DFF">
        <w:rPr>
          <w:color w:val="FF0000"/>
        </w:rPr>
        <w:t xml:space="preserve">- Articulador desse processo de construção, </w:t>
      </w:r>
      <w:proofErr w:type="gramStart"/>
      <w:r w:rsidRPr="00802DFF">
        <w:rPr>
          <w:color w:val="FF0000"/>
        </w:rPr>
        <w:t>implementação</w:t>
      </w:r>
      <w:proofErr w:type="gramEnd"/>
      <w:r w:rsidRPr="00802DFF">
        <w:rPr>
          <w:color w:val="FF0000"/>
        </w:rPr>
        <w:t>, monitoramento e avaliação.</w:t>
      </w:r>
    </w:p>
    <w:p w:rsidR="00942166" w:rsidRDefault="00942166" w:rsidP="00802DFF">
      <w:pPr>
        <w:pStyle w:val="01-TextoChar"/>
        <w:ind w:firstLine="0"/>
      </w:pPr>
    </w:p>
    <w:p w:rsidR="00802DFF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C</w:t>
      </w:r>
      <w:r w:rsidRPr="00483698">
        <w:t xml:space="preserve">ronograma de reuniões nos municípios. </w:t>
      </w:r>
    </w:p>
    <w:p w:rsidR="00802DFF" w:rsidRPr="00802DFF" w:rsidRDefault="00802DFF" w:rsidP="00802DFF">
      <w:pPr>
        <w:pStyle w:val="01-TextoChar"/>
        <w:ind w:firstLine="0"/>
        <w:rPr>
          <w:color w:val="FF0000"/>
        </w:rPr>
      </w:pPr>
      <w:r w:rsidRPr="00802DFF">
        <w:rPr>
          <w:color w:val="FF0000"/>
        </w:rPr>
        <w:t>- Inicialmente as Reuniões do Grupo deverão ser quinzenais, com alteração de acordo com a necessidade do grupo de cada município.</w:t>
      </w:r>
    </w:p>
    <w:p w:rsidR="00802DFF" w:rsidRPr="00802DFF" w:rsidRDefault="00802DFF" w:rsidP="00802DFF">
      <w:pPr>
        <w:pStyle w:val="01-TextoChar"/>
        <w:ind w:firstLine="0"/>
        <w:rPr>
          <w:color w:val="FF0000"/>
        </w:rPr>
      </w:pPr>
      <w:r w:rsidRPr="00802DFF">
        <w:rPr>
          <w:color w:val="FF0000"/>
        </w:rPr>
        <w:t>- Salientamos a importância de haver um suplente para todas as representações garantindo a continuidade dos encontros\reuniões.</w:t>
      </w:r>
    </w:p>
    <w:p w:rsidR="000C779A" w:rsidRDefault="00C16D9F" w:rsidP="00802DFF">
      <w:pPr>
        <w:pStyle w:val="01-TextoChar"/>
      </w:pPr>
      <w:r w:rsidRPr="00483698">
        <w:t xml:space="preserve">  </w:t>
      </w:r>
    </w:p>
    <w:p w:rsidR="00C16D9F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Incorp</w:t>
      </w:r>
      <w:r w:rsidR="00802DFF">
        <w:t xml:space="preserve">orar os </w:t>
      </w:r>
      <w:r w:rsidR="000C779A">
        <w:t>grupos e ou comitês temáticos</w:t>
      </w:r>
    </w:p>
    <w:p w:rsidR="00802DFF" w:rsidRDefault="00802DFF" w:rsidP="00802DFF">
      <w:pPr>
        <w:pStyle w:val="01-TextoChar"/>
      </w:pPr>
      <w:r>
        <w:t xml:space="preserve">- </w:t>
      </w:r>
      <w:r w:rsidR="00031A8D" w:rsidRPr="00031A8D">
        <w:rPr>
          <w:color w:val="FF0000"/>
        </w:rPr>
        <w:t>Municípios de médio e grande porte deverão ter representantes para c</w:t>
      </w:r>
      <w:r w:rsidR="00031A8D">
        <w:rPr>
          <w:color w:val="FF0000"/>
        </w:rPr>
        <w:t>ompor as discussões das Redes Temáticas, de modo que essas apoiarão de forma direta o Grupo de Condução.</w:t>
      </w:r>
    </w:p>
    <w:p w:rsidR="00802DFF" w:rsidRPr="00483698" w:rsidRDefault="00802DFF" w:rsidP="00031A8D">
      <w:pPr>
        <w:pStyle w:val="01-TextoChar"/>
        <w:ind w:firstLine="0"/>
      </w:pPr>
    </w:p>
    <w:p w:rsidR="00C16D9F" w:rsidRPr="00626180" w:rsidRDefault="00C16D9F" w:rsidP="00031A8D">
      <w:pPr>
        <w:pStyle w:val="01-TextoChar"/>
      </w:pPr>
    </w:p>
    <w:p w:rsidR="00C16D9F" w:rsidRDefault="00C16D9F" w:rsidP="00C16D9F">
      <w:pPr>
        <w:pStyle w:val="01-TextoChar"/>
      </w:pPr>
    </w:p>
    <w:p w:rsidR="00C16D9F" w:rsidRDefault="00C16D9F" w:rsidP="00C16D9F">
      <w:pPr>
        <w:pStyle w:val="01-TextoChar"/>
      </w:pPr>
    </w:p>
    <w:p w:rsidR="00C16D9F" w:rsidRDefault="00C16D9F" w:rsidP="00C16D9F">
      <w:pPr>
        <w:pStyle w:val="01-TextoChar"/>
      </w:pPr>
    </w:p>
    <w:p w:rsidR="00D23A1B" w:rsidRDefault="00D23A1B"/>
    <w:sectPr w:rsidR="00D23A1B" w:rsidSect="00D23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ABB5D66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75A62058"/>
    <w:multiLevelType w:val="hybridMultilevel"/>
    <w:tmpl w:val="8DCC6AE0"/>
    <w:lvl w:ilvl="0" w:tplc="A134F51A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D9F"/>
    <w:rsid w:val="00031A8D"/>
    <w:rsid w:val="000C779A"/>
    <w:rsid w:val="001E2F44"/>
    <w:rsid w:val="0032373B"/>
    <w:rsid w:val="0058131B"/>
    <w:rsid w:val="006035F5"/>
    <w:rsid w:val="00802DFF"/>
    <w:rsid w:val="0083727D"/>
    <w:rsid w:val="00942166"/>
    <w:rsid w:val="00B27622"/>
    <w:rsid w:val="00C16D9F"/>
    <w:rsid w:val="00D2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279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2</cp:revision>
  <dcterms:created xsi:type="dcterms:W3CDTF">2014-05-13T18:38:00Z</dcterms:created>
  <dcterms:modified xsi:type="dcterms:W3CDTF">2014-05-13T18:38:00Z</dcterms:modified>
</cp:coreProperties>
</file>