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772" w:rsidRPr="009A5CEA" w:rsidRDefault="00DB5DA6" w:rsidP="009A5CEA">
      <w:pPr>
        <w:pStyle w:val="Ttulo1"/>
        <w:ind w:left="1134" w:right="851"/>
        <w:rPr>
          <w:rFonts w:ascii="Arial" w:hAnsi="Arial" w:cs="Arial"/>
          <w:b w:val="0"/>
          <w:sz w:val="16"/>
          <w:szCs w:val="16"/>
        </w:rPr>
      </w:pPr>
      <w:r w:rsidRPr="009A5CEA">
        <w:rPr>
          <w:rFonts w:ascii="Arial" w:hAnsi="Arial" w:cs="Arial"/>
          <w:b w:val="0"/>
          <w:sz w:val="16"/>
          <w:szCs w:val="16"/>
        </w:rPr>
        <w:t>PORTARIA n°</w:t>
      </w:r>
      <w:r w:rsidR="00AB3B4B" w:rsidRPr="009A5CEA">
        <w:rPr>
          <w:rFonts w:ascii="Arial" w:hAnsi="Arial" w:cs="Arial"/>
          <w:b w:val="0"/>
          <w:sz w:val="16"/>
          <w:szCs w:val="16"/>
        </w:rPr>
        <w:t xml:space="preserve"> </w:t>
      </w:r>
      <w:r w:rsidR="000A1E5A" w:rsidRPr="009A5CEA">
        <w:rPr>
          <w:rFonts w:ascii="Arial" w:hAnsi="Arial" w:cs="Arial"/>
          <w:b w:val="0"/>
          <w:sz w:val="16"/>
          <w:szCs w:val="16"/>
        </w:rPr>
        <w:t>49</w:t>
      </w:r>
      <w:r w:rsidR="00C66202">
        <w:rPr>
          <w:rFonts w:ascii="Arial" w:hAnsi="Arial" w:cs="Arial"/>
          <w:b w:val="0"/>
          <w:sz w:val="16"/>
          <w:szCs w:val="16"/>
        </w:rPr>
        <w:t>5</w:t>
      </w:r>
      <w:r w:rsidR="00532961" w:rsidRPr="009A5CEA">
        <w:rPr>
          <w:rFonts w:ascii="Arial" w:hAnsi="Arial" w:cs="Arial"/>
          <w:b w:val="0"/>
          <w:sz w:val="16"/>
          <w:szCs w:val="16"/>
        </w:rPr>
        <w:t xml:space="preserve"> de 1</w:t>
      </w:r>
      <w:r w:rsidR="000A1E5A" w:rsidRPr="009A5CEA">
        <w:rPr>
          <w:rFonts w:ascii="Arial" w:hAnsi="Arial" w:cs="Arial"/>
          <w:b w:val="0"/>
          <w:sz w:val="16"/>
          <w:szCs w:val="16"/>
        </w:rPr>
        <w:t>3</w:t>
      </w:r>
      <w:r w:rsidR="00532961" w:rsidRPr="009A5CEA">
        <w:rPr>
          <w:rFonts w:ascii="Arial" w:hAnsi="Arial" w:cs="Arial"/>
          <w:b w:val="0"/>
          <w:sz w:val="16"/>
          <w:szCs w:val="16"/>
        </w:rPr>
        <w:t>/</w:t>
      </w:r>
      <w:r w:rsidR="000A1E5A" w:rsidRPr="009A5CEA">
        <w:rPr>
          <w:rFonts w:ascii="Arial" w:hAnsi="Arial" w:cs="Arial"/>
          <w:b w:val="0"/>
          <w:sz w:val="16"/>
          <w:szCs w:val="16"/>
        </w:rPr>
        <w:t>06</w:t>
      </w:r>
      <w:r w:rsidR="00532961" w:rsidRPr="009A5CEA">
        <w:rPr>
          <w:rFonts w:ascii="Arial" w:hAnsi="Arial" w:cs="Arial"/>
          <w:b w:val="0"/>
          <w:sz w:val="16"/>
          <w:szCs w:val="16"/>
        </w:rPr>
        <w:t>/2019</w:t>
      </w:r>
    </w:p>
    <w:p w:rsidR="00936927" w:rsidRDefault="00936927" w:rsidP="00467858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C66202" w:rsidRPr="00BE78B8" w:rsidRDefault="00C66202" w:rsidP="00BE78B8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BE78B8">
        <w:rPr>
          <w:rStyle w:val="Forte"/>
          <w:rFonts w:ascii="Arial" w:hAnsi="Arial" w:cs="Arial"/>
          <w:sz w:val="16"/>
          <w:szCs w:val="16"/>
          <w:shd w:val="clear" w:color="auto" w:fill="FFFFFF"/>
        </w:rPr>
        <w:t>O SUPERINTENDENTE DE GESTÃO ADMINISTRATIVA</w:t>
      </w:r>
      <w:r w:rsidRPr="00BE78B8">
        <w:rPr>
          <w:rStyle w:val="Forte"/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</w:t>
      </w:r>
      <w:r w:rsidRPr="00BE78B8">
        <w:rPr>
          <w:rFonts w:ascii="Arial" w:hAnsi="Arial" w:cs="Arial"/>
          <w:color w:val="000000"/>
          <w:sz w:val="16"/>
          <w:szCs w:val="16"/>
          <w:shd w:val="clear" w:color="auto" w:fill="FFFFFF"/>
        </w:rPr>
        <w:t>no uso de suas atribuições legais e conforme subdelegação de competência estabelecida nos termos da Portaria nº 12 de 09/01/2019</w:t>
      </w:r>
      <w:r w:rsidRPr="00BE78B8">
        <w:rPr>
          <w:rFonts w:ascii="Arial" w:hAnsi="Arial" w:cs="Arial"/>
          <w:color w:val="000000"/>
          <w:sz w:val="16"/>
          <w:szCs w:val="16"/>
        </w:rPr>
        <w:t xml:space="preserve">, </w:t>
      </w:r>
      <w:r w:rsidRPr="00BE78B8">
        <w:rPr>
          <w:rFonts w:ascii="Arial" w:hAnsi="Arial" w:cs="Arial"/>
          <w:sz w:val="16"/>
          <w:szCs w:val="16"/>
        </w:rPr>
        <w:t xml:space="preserve">com base no Art. 2º, I da Lei Complementar nº 260 de 22/01/2004, na forma prevista no Art. 8º, II da referida LC, e considerando a verificação de inconsistências na análise da documentação apresentada pelos candidatos inscritos no Processo Seletivo nº </w:t>
      </w:r>
      <w:r w:rsidRPr="00BE78B8">
        <w:rPr>
          <w:rFonts w:ascii="Arial" w:hAnsi="Arial" w:cs="Arial"/>
          <w:b/>
          <w:bCs/>
          <w:sz w:val="16"/>
          <w:szCs w:val="16"/>
        </w:rPr>
        <w:t xml:space="preserve">014/2019, </w:t>
      </w:r>
      <w:r w:rsidRPr="00BE78B8">
        <w:rPr>
          <w:rFonts w:ascii="Arial" w:hAnsi="Arial" w:cs="Arial"/>
          <w:b/>
          <w:sz w:val="16"/>
          <w:szCs w:val="16"/>
        </w:rPr>
        <w:t xml:space="preserve">RESOLVE: </w:t>
      </w:r>
    </w:p>
    <w:p w:rsidR="00C66202" w:rsidRPr="00BE78B8" w:rsidRDefault="00C66202" w:rsidP="00BE78B8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BE78B8">
        <w:rPr>
          <w:rFonts w:ascii="Arial" w:hAnsi="Arial" w:cs="Arial"/>
          <w:sz w:val="16"/>
          <w:szCs w:val="16"/>
        </w:rPr>
        <w:t>1.</w:t>
      </w:r>
      <w:r w:rsidRPr="00BE78B8">
        <w:rPr>
          <w:rFonts w:ascii="Arial" w:hAnsi="Arial" w:cs="Arial"/>
          <w:b/>
          <w:sz w:val="16"/>
          <w:szCs w:val="16"/>
        </w:rPr>
        <w:t xml:space="preserve"> </w:t>
      </w:r>
      <w:r w:rsidRPr="00BE78B8">
        <w:rPr>
          <w:rFonts w:ascii="Arial" w:hAnsi="Arial" w:cs="Arial"/>
          <w:sz w:val="16"/>
          <w:szCs w:val="16"/>
        </w:rPr>
        <w:t xml:space="preserve">Tornar sem efeito a classificação constante na Portaria nº 458 de 04/06/2019, publicada no </w:t>
      </w:r>
      <w:proofErr w:type="spellStart"/>
      <w:r w:rsidRPr="00BE78B8">
        <w:rPr>
          <w:rFonts w:ascii="Arial" w:hAnsi="Arial" w:cs="Arial"/>
          <w:sz w:val="16"/>
          <w:szCs w:val="16"/>
        </w:rPr>
        <w:t>D.O.E.</w:t>
      </w:r>
      <w:proofErr w:type="spellEnd"/>
      <w:r w:rsidRPr="00BE78B8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BE78B8">
        <w:rPr>
          <w:rFonts w:ascii="Arial" w:hAnsi="Arial" w:cs="Arial"/>
          <w:sz w:val="16"/>
          <w:szCs w:val="16"/>
        </w:rPr>
        <w:t>nº</w:t>
      </w:r>
      <w:proofErr w:type="gramEnd"/>
      <w:r w:rsidRPr="00BE78B8">
        <w:rPr>
          <w:rFonts w:ascii="Arial" w:hAnsi="Arial" w:cs="Arial"/>
          <w:sz w:val="16"/>
          <w:szCs w:val="16"/>
        </w:rPr>
        <w:t xml:space="preserve"> 21.031 de 06/06/2019,</w:t>
      </w:r>
    </w:p>
    <w:p w:rsidR="00C66202" w:rsidRPr="00BE78B8" w:rsidRDefault="00C66202" w:rsidP="00BE78B8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BE78B8">
        <w:rPr>
          <w:rFonts w:ascii="Arial" w:hAnsi="Arial" w:cs="Arial"/>
          <w:sz w:val="16"/>
          <w:szCs w:val="16"/>
        </w:rPr>
        <w:t>2. Tornar pública a relação dos classificados após a correção das inconsistências verificadas e</w:t>
      </w:r>
    </w:p>
    <w:p w:rsidR="00C66202" w:rsidRPr="00BE78B8" w:rsidRDefault="00C66202" w:rsidP="00BE78B8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BE78B8">
        <w:rPr>
          <w:rFonts w:ascii="Arial" w:hAnsi="Arial" w:cs="Arial"/>
          <w:sz w:val="16"/>
          <w:szCs w:val="16"/>
        </w:rPr>
        <w:t xml:space="preserve">3. Considerar aberto novo prazo para recursos, na forma prevista no item </w:t>
      </w:r>
      <w:proofErr w:type="gramStart"/>
      <w:r w:rsidRPr="00BE78B8">
        <w:rPr>
          <w:rFonts w:ascii="Arial" w:hAnsi="Arial" w:cs="Arial"/>
          <w:sz w:val="16"/>
          <w:szCs w:val="16"/>
        </w:rPr>
        <w:t>6</w:t>
      </w:r>
      <w:proofErr w:type="gramEnd"/>
      <w:r w:rsidRPr="00BE78B8">
        <w:rPr>
          <w:rFonts w:ascii="Arial" w:hAnsi="Arial" w:cs="Arial"/>
          <w:sz w:val="16"/>
          <w:szCs w:val="16"/>
        </w:rPr>
        <w:t xml:space="preserve"> do referido edital</w:t>
      </w:r>
    </w:p>
    <w:p w:rsidR="00C66202" w:rsidRPr="00BE78B8" w:rsidRDefault="00C66202" w:rsidP="00BE78B8">
      <w:pPr>
        <w:pStyle w:val="Corpodetexto"/>
        <w:spacing w:line="240" w:lineRule="auto"/>
        <w:ind w:left="1134" w:right="851"/>
        <w:rPr>
          <w:rFonts w:ascii="Arial" w:hAnsi="Arial" w:cs="Arial"/>
          <w:sz w:val="16"/>
          <w:szCs w:val="16"/>
        </w:rPr>
      </w:pPr>
    </w:p>
    <w:p w:rsidR="00C66202" w:rsidRPr="00BE78B8" w:rsidRDefault="00C66202" w:rsidP="00BE78B8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  <w:r w:rsidRPr="00BE78B8">
        <w:rPr>
          <w:rFonts w:ascii="Arial" w:hAnsi="Arial" w:cs="Arial"/>
          <w:b/>
          <w:sz w:val="16"/>
          <w:szCs w:val="16"/>
        </w:rPr>
        <w:t xml:space="preserve">3.1.1 HOSPITAL WALDOMIRO COLAUTTI, </w:t>
      </w:r>
      <w:proofErr w:type="spellStart"/>
      <w:r w:rsidRPr="00BE78B8">
        <w:rPr>
          <w:rFonts w:ascii="Arial" w:hAnsi="Arial" w:cs="Arial"/>
          <w:b/>
          <w:sz w:val="16"/>
          <w:szCs w:val="16"/>
        </w:rPr>
        <w:t>Ibirama</w:t>
      </w:r>
      <w:proofErr w:type="spellEnd"/>
    </w:p>
    <w:p w:rsidR="00C66202" w:rsidRPr="00BE78B8" w:rsidRDefault="00C66202" w:rsidP="00BE78B8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</w:p>
    <w:p w:rsidR="00C66202" w:rsidRPr="00BE78B8" w:rsidRDefault="00A731B6" w:rsidP="00BE78B8">
      <w:pPr>
        <w:pStyle w:val="Corpodetexto"/>
        <w:spacing w:line="240" w:lineRule="auto"/>
        <w:ind w:left="1134" w:right="851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Função: ME</w:t>
      </w:r>
      <w:r w:rsidR="00C66202" w:rsidRPr="00BE78B8">
        <w:rPr>
          <w:rFonts w:ascii="Arial" w:hAnsi="Arial" w:cs="Arial"/>
          <w:b/>
          <w:sz w:val="16"/>
          <w:szCs w:val="16"/>
        </w:rPr>
        <w:t>DICO - especialista em Ginecologia e Obstetrícia</w:t>
      </w:r>
    </w:p>
    <w:tbl>
      <w:tblPr>
        <w:tblW w:w="4479" w:type="dxa"/>
        <w:tblInd w:w="134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19"/>
        <w:gridCol w:w="1120"/>
        <w:gridCol w:w="1120"/>
        <w:gridCol w:w="1120"/>
      </w:tblGrid>
      <w:tr w:rsidR="00C66202" w:rsidRPr="00BE78B8" w:rsidTr="00BE78B8">
        <w:trPr>
          <w:trHeight w:val="51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FERNANDO MARCELO VIEGAS MARQUES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21/11/1974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ROSA FIUZA COMTOIS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28/08/1968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3º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DEISY MARIA PICKLER SHIBATA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31/01/1976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</w:tbl>
    <w:p w:rsidR="00A731B6" w:rsidRDefault="00A731B6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</w:p>
    <w:p w:rsidR="00C66202" w:rsidRPr="00BE78B8" w:rsidRDefault="00C66202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BE78B8">
        <w:rPr>
          <w:rFonts w:ascii="Arial" w:hAnsi="Arial" w:cs="Arial"/>
          <w:b/>
          <w:sz w:val="16"/>
          <w:szCs w:val="16"/>
        </w:rPr>
        <w:t>Função: MÉDICO - Clínico Geral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301"/>
        <w:gridCol w:w="1182"/>
        <w:gridCol w:w="1171"/>
        <w:gridCol w:w="825"/>
      </w:tblGrid>
      <w:tr w:rsidR="00C66202" w:rsidRPr="00BE78B8" w:rsidTr="00BE78B8">
        <w:trPr>
          <w:trHeight w:val="51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DIEGO RAIAN CESAR ESQUERDO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01/12/1990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0,0</w:t>
            </w:r>
          </w:p>
        </w:tc>
      </w:tr>
    </w:tbl>
    <w:p w:rsidR="00A731B6" w:rsidRDefault="00A731B6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</w:p>
    <w:p w:rsidR="00C66202" w:rsidRPr="00BE78B8" w:rsidRDefault="00C66202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BE78B8">
        <w:rPr>
          <w:rFonts w:ascii="Arial" w:hAnsi="Arial" w:cs="Arial"/>
          <w:b/>
          <w:sz w:val="16"/>
          <w:szCs w:val="16"/>
        </w:rPr>
        <w:t>Função: MÉDICO - especialista em Pediatria</w:t>
      </w:r>
    </w:p>
    <w:p w:rsidR="00C66202" w:rsidRDefault="00C66202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BE78B8">
        <w:rPr>
          <w:rFonts w:ascii="Arial" w:hAnsi="Arial" w:cs="Arial"/>
          <w:b/>
          <w:sz w:val="16"/>
          <w:szCs w:val="16"/>
        </w:rPr>
        <w:t>NÃO HOUVE CLASSIFICADOS</w:t>
      </w:r>
    </w:p>
    <w:p w:rsidR="00A731B6" w:rsidRPr="00BE78B8" w:rsidRDefault="00A731B6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</w:p>
    <w:p w:rsidR="00C66202" w:rsidRPr="00BE78B8" w:rsidRDefault="00C66202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BE78B8">
        <w:rPr>
          <w:rFonts w:ascii="Arial" w:hAnsi="Arial" w:cs="Arial"/>
          <w:b/>
          <w:sz w:val="16"/>
          <w:szCs w:val="16"/>
        </w:rPr>
        <w:t>Função: MÉDICO - Clínico Geral para atuar como Médico Regulador</w:t>
      </w:r>
    </w:p>
    <w:tbl>
      <w:tblPr>
        <w:tblW w:w="4479" w:type="dxa"/>
        <w:tblInd w:w="134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19"/>
        <w:gridCol w:w="1120"/>
        <w:gridCol w:w="1120"/>
        <w:gridCol w:w="1120"/>
      </w:tblGrid>
      <w:tr w:rsidR="00C66202" w:rsidRPr="00BE78B8" w:rsidTr="00BE78B8">
        <w:trPr>
          <w:trHeight w:val="51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CAROLINE BERNARDI DE CHAVES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08/09/1983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BE78B8">
              <w:rPr>
                <w:rFonts w:ascii="Arial" w:hAnsi="Arial" w:cs="Arial"/>
                <w:sz w:val="16"/>
                <w:szCs w:val="16"/>
              </w:rPr>
              <w:t>JAQUELINE FERRAREIS</w:t>
            </w:r>
            <w:proofErr w:type="gramEnd"/>
            <w:r w:rsidRPr="00BE78B8">
              <w:rPr>
                <w:rFonts w:ascii="Arial" w:hAnsi="Arial" w:cs="Arial"/>
                <w:sz w:val="16"/>
                <w:szCs w:val="16"/>
              </w:rPr>
              <w:t xml:space="preserve"> MENEGASSO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08/10/1986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3º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TATIANA BUENO DE TOLEDO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18/05/1979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4º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PEDRO AUGUSTO BALARIM CEIGOL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27/06/1989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5º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FELIPE GUILHERME NASCIMENTO GARCIA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24/01/1988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0,0</w:t>
            </w:r>
          </w:p>
        </w:tc>
      </w:tr>
    </w:tbl>
    <w:p w:rsidR="00C66202" w:rsidRDefault="00C66202" w:rsidP="00C66202">
      <w:pPr>
        <w:pStyle w:val="Corpodetexto"/>
      </w:pPr>
    </w:p>
    <w:p w:rsidR="00C66202" w:rsidRPr="00BE78B8" w:rsidRDefault="00C66202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BE78B8">
        <w:rPr>
          <w:rFonts w:ascii="Arial" w:hAnsi="Arial" w:cs="Arial"/>
          <w:b/>
          <w:sz w:val="16"/>
          <w:szCs w:val="16"/>
        </w:rPr>
        <w:t>Função: MÉDICO - para atuar na emergência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262"/>
        <w:gridCol w:w="1281"/>
        <w:gridCol w:w="1136"/>
        <w:gridCol w:w="800"/>
      </w:tblGrid>
      <w:tr w:rsidR="00C66202" w:rsidRPr="00BE78B8" w:rsidTr="00A731B6">
        <w:trPr>
          <w:trHeight w:val="300"/>
        </w:trPr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C66202" w:rsidRPr="00BE78B8" w:rsidTr="00A731B6">
        <w:trPr>
          <w:trHeight w:val="300"/>
        </w:trPr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1º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JORGE BRENNEISEN JUNIOR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15/12/1977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C66202" w:rsidRPr="00BE78B8" w:rsidTr="00A731B6">
        <w:trPr>
          <w:trHeight w:val="300"/>
        </w:trPr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A731B6" w:rsidP="00A731B6">
            <w:pPr>
              <w:rPr>
                <w:rFonts w:ascii="Arial" w:hAnsi="Arial" w:cs="Arial"/>
                <w:sz w:val="16"/>
                <w:szCs w:val="16"/>
              </w:rPr>
            </w:pPr>
            <w:r w:rsidRPr="00A731B6">
              <w:rPr>
                <w:rFonts w:ascii="Arial" w:hAnsi="Arial" w:cs="Arial"/>
                <w:sz w:val="16"/>
                <w:szCs w:val="16"/>
              </w:rPr>
              <w:t>MARCOS PETYK SEREJA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A731B6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31B6">
              <w:rPr>
                <w:rFonts w:ascii="Arial" w:hAnsi="Arial" w:cs="Arial"/>
                <w:sz w:val="16"/>
                <w:szCs w:val="16"/>
              </w:rPr>
              <w:t>22/06/1986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66202" w:rsidRPr="00BE78B8" w:rsidRDefault="00A731B6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C66202" w:rsidRPr="00BE78B8" w:rsidTr="00A731B6">
        <w:trPr>
          <w:trHeight w:val="300"/>
        </w:trPr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3º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A731B6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ROGERIO SANCHES GARCIA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A731B6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31B6">
              <w:rPr>
                <w:rFonts w:ascii="Arial" w:hAnsi="Arial" w:cs="Arial"/>
                <w:sz w:val="16"/>
                <w:szCs w:val="16"/>
              </w:rPr>
              <w:t>09/01/1986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A731B6" w:rsidRPr="00BE78B8" w:rsidTr="00A731B6">
        <w:trPr>
          <w:trHeight w:val="300"/>
        </w:trPr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31B6" w:rsidRPr="00BE78B8" w:rsidRDefault="00A731B6" w:rsidP="00B60C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4º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31B6" w:rsidRPr="00BE78B8" w:rsidRDefault="00A731B6" w:rsidP="00B60C3F">
            <w:pPr>
              <w:rPr>
                <w:rFonts w:ascii="Arial" w:hAnsi="Arial" w:cs="Arial"/>
                <w:sz w:val="16"/>
                <w:szCs w:val="16"/>
              </w:rPr>
            </w:pPr>
            <w:r w:rsidRPr="00A731B6">
              <w:rPr>
                <w:rFonts w:ascii="Arial" w:hAnsi="Arial" w:cs="Arial"/>
                <w:sz w:val="16"/>
                <w:szCs w:val="16"/>
              </w:rPr>
              <w:t>RAFAELA ORIBKA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31B6" w:rsidRPr="00BE78B8" w:rsidRDefault="00A731B6" w:rsidP="00B60C3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31B6">
              <w:rPr>
                <w:rFonts w:ascii="Arial" w:hAnsi="Arial" w:cs="Arial"/>
                <w:sz w:val="16"/>
                <w:szCs w:val="16"/>
              </w:rPr>
              <w:t>07/07/1988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731B6" w:rsidRPr="00BE78B8" w:rsidRDefault="00A731B6" w:rsidP="00B60C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</w:tbl>
    <w:p w:rsidR="00A731B6" w:rsidRDefault="00A731B6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</w:p>
    <w:p w:rsidR="00A731B6" w:rsidRDefault="00A731B6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</w:p>
    <w:p w:rsidR="00C66202" w:rsidRPr="00BE78B8" w:rsidRDefault="00C66202" w:rsidP="00BE78B8">
      <w:pPr>
        <w:pStyle w:val="Corpodetexto"/>
        <w:ind w:left="1134" w:right="851"/>
        <w:rPr>
          <w:rFonts w:ascii="Arial" w:hAnsi="Arial" w:cs="Arial"/>
          <w:b/>
          <w:sz w:val="16"/>
          <w:szCs w:val="16"/>
        </w:rPr>
      </w:pPr>
      <w:r w:rsidRPr="00BE78B8">
        <w:rPr>
          <w:rFonts w:ascii="Arial" w:hAnsi="Arial" w:cs="Arial"/>
          <w:b/>
          <w:sz w:val="16"/>
          <w:szCs w:val="16"/>
        </w:rPr>
        <w:t>Função: ENFERMEIRO - com pós-graduação em Saúde Pública e/ou Coletiva</w:t>
      </w:r>
    </w:p>
    <w:tbl>
      <w:tblPr>
        <w:tblW w:w="4479" w:type="dxa"/>
        <w:tblInd w:w="1346" w:type="dxa"/>
        <w:tblCellMar>
          <w:left w:w="70" w:type="dxa"/>
          <w:right w:w="70" w:type="dxa"/>
        </w:tblCellMar>
        <w:tblLook w:val="04A0"/>
      </w:tblPr>
      <w:tblGrid>
        <w:gridCol w:w="1235"/>
        <w:gridCol w:w="1349"/>
        <w:gridCol w:w="1112"/>
        <w:gridCol w:w="783"/>
      </w:tblGrid>
      <w:tr w:rsidR="00C66202" w:rsidRPr="00BE78B8" w:rsidTr="00BE78B8">
        <w:trPr>
          <w:trHeight w:val="510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8B8">
              <w:rPr>
                <w:rFonts w:ascii="Arial" w:hAnsi="Arial" w:cs="Arial"/>
                <w:b/>
                <w:bCs/>
                <w:sz w:val="16"/>
                <w:szCs w:val="16"/>
              </w:rPr>
              <w:t>NOTA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ADRIANA KESTRING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03/05/1986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CRISTINA APARECIDA EICH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30/03/1982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3º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GISELI VENTURI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05/11/1984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4º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MARA RUBYA OLIVEIRA SOUZA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05/07/1977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5º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JAMES ANDREAS VETSCH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17/08/1986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6º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TITO SPREDEMANN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21/02/1988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C66202" w:rsidRPr="00BE78B8" w:rsidTr="00BE78B8">
        <w:trPr>
          <w:trHeight w:val="300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7º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ALESSANDRA TRINDADE RODRIGUES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8B8">
              <w:rPr>
                <w:rFonts w:ascii="Arial" w:hAnsi="Arial" w:cs="Arial"/>
                <w:sz w:val="16"/>
                <w:szCs w:val="16"/>
              </w:rPr>
              <w:t>18/09/1991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6202" w:rsidRPr="00BE78B8" w:rsidRDefault="00C66202" w:rsidP="00211F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E78B8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C66202" w:rsidRPr="00BE78B8" w:rsidRDefault="00C66202" w:rsidP="00BE78B8">
      <w:pPr>
        <w:pStyle w:val="Corpodetexto"/>
        <w:spacing w:line="240" w:lineRule="auto"/>
        <w:ind w:left="1134" w:right="851"/>
        <w:rPr>
          <w:rFonts w:ascii="Arial" w:hAnsi="Arial" w:cs="Arial"/>
          <w:sz w:val="16"/>
          <w:szCs w:val="16"/>
        </w:rPr>
      </w:pPr>
    </w:p>
    <w:p w:rsidR="00C66202" w:rsidRPr="00BE78B8" w:rsidRDefault="00C66202" w:rsidP="00BE78B8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BE78B8">
        <w:rPr>
          <w:rStyle w:val="Forte"/>
          <w:rFonts w:ascii="Arial" w:hAnsi="Arial" w:cs="Arial"/>
          <w:sz w:val="16"/>
          <w:szCs w:val="16"/>
          <w:shd w:val="clear" w:color="auto" w:fill="FFFFFF"/>
        </w:rPr>
        <w:t>VANDERLEI VANDERLINO VIDAL</w:t>
      </w:r>
    </w:p>
    <w:p w:rsidR="00C66202" w:rsidRPr="00BE78B8" w:rsidRDefault="00C66202" w:rsidP="00BE78B8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BE78B8">
        <w:rPr>
          <w:rStyle w:val="Forte"/>
          <w:rFonts w:ascii="Arial" w:hAnsi="Arial" w:cs="Arial"/>
          <w:sz w:val="16"/>
          <w:szCs w:val="16"/>
          <w:shd w:val="clear" w:color="auto" w:fill="FFFFFF"/>
        </w:rPr>
        <w:t>Superintendente de Gestão Administrativa</w:t>
      </w:r>
    </w:p>
    <w:p w:rsidR="00C66202" w:rsidRPr="00BE78B8" w:rsidRDefault="00C66202" w:rsidP="00BE78B8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</w:p>
    <w:p w:rsidR="00C66202" w:rsidRPr="00BE78B8" w:rsidRDefault="00C66202" w:rsidP="00BE78B8">
      <w:pPr>
        <w:pBdr>
          <w:bottom w:val="single" w:sz="12" w:space="1" w:color="auto"/>
        </w:pBd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</w:p>
    <w:p w:rsidR="0033532A" w:rsidRDefault="0033532A" w:rsidP="00BE78B8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33532A" w:rsidRDefault="0033532A" w:rsidP="0033532A">
      <w:pPr>
        <w:autoSpaceDE w:val="0"/>
        <w:jc w:val="both"/>
        <w:rPr>
          <w:b/>
          <w:color w:val="FF0000"/>
        </w:rPr>
      </w:pPr>
      <w:r>
        <w:rPr>
          <w:b/>
          <w:color w:val="FF0000"/>
        </w:rPr>
        <w:t>COMUNICADO:</w:t>
      </w:r>
    </w:p>
    <w:p w:rsidR="0033532A" w:rsidRDefault="0033532A" w:rsidP="0033532A">
      <w:pPr>
        <w:autoSpaceDE w:val="0"/>
        <w:jc w:val="both"/>
      </w:pPr>
    </w:p>
    <w:p w:rsidR="0033532A" w:rsidRDefault="0033532A" w:rsidP="0033532A">
      <w:pPr>
        <w:autoSpaceDE w:val="0"/>
        <w:jc w:val="both"/>
        <w:rPr>
          <w:color w:val="FF0000"/>
        </w:rPr>
      </w:pPr>
      <w:r>
        <w:rPr>
          <w:color w:val="FF0000"/>
        </w:rPr>
        <w:t xml:space="preserve">A Comissão de Processo Seletivo informa que esta Portaria foi publicada no Diário Oficial do Estado de Santa Catarina do dia 17/06/2019, e que a partir desta data, estará aberto o prazo de recursos de </w:t>
      </w:r>
      <w:proofErr w:type="gramStart"/>
      <w:r>
        <w:rPr>
          <w:color w:val="FF0000"/>
        </w:rPr>
        <w:t>2</w:t>
      </w:r>
      <w:proofErr w:type="gramEnd"/>
      <w:r>
        <w:rPr>
          <w:color w:val="FF0000"/>
        </w:rPr>
        <w:t xml:space="preserve"> dias úteis, nos termos do item 6 do Edital 014/2019, ou seja, até 19/06/2019.</w:t>
      </w:r>
    </w:p>
    <w:p w:rsidR="0033532A" w:rsidRDefault="0033532A" w:rsidP="0033532A">
      <w:pPr>
        <w:autoSpaceDE w:val="0"/>
        <w:jc w:val="both"/>
        <w:rPr>
          <w:color w:val="FF0000"/>
        </w:rPr>
      </w:pPr>
    </w:p>
    <w:p w:rsidR="0033532A" w:rsidRDefault="0033532A" w:rsidP="0033532A">
      <w:pPr>
        <w:autoSpaceDE w:val="0"/>
        <w:autoSpaceDN w:val="0"/>
        <w:adjustRightInd w:val="0"/>
        <w:jc w:val="both"/>
      </w:pPr>
      <w:r>
        <w:rPr>
          <w:color w:val="FF0000"/>
        </w:rPr>
        <w:t>Florianópolis, 18 de junho de 2019.</w:t>
      </w:r>
    </w:p>
    <w:p w:rsidR="0033532A" w:rsidRPr="00BE78B8" w:rsidRDefault="0033532A" w:rsidP="00BE78B8">
      <w:pPr>
        <w:ind w:left="1134" w:right="851"/>
        <w:rPr>
          <w:rFonts w:ascii="Arial" w:hAnsi="Arial" w:cs="Arial"/>
          <w:b/>
          <w:sz w:val="16"/>
          <w:szCs w:val="16"/>
        </w:rPr>
      </w:pPr>
    </w:p>
    <w:sectPr w:rsidR="0033532A" w:rsidRPr="00BE78B8" w:rsidSect="0034366B">
      <w:pgSz w:w="11906" w:h="16838"/>
      <w:pgMar w:top="1417" w:right="2975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C2"/>
    <w:rsid w:val="00007158"/>
    <w:rsid w:val="0001343E"/>
    <w:rsid w:val="00013FB8"/>
    <w:rsid w:val="00040722"/>
    <w:rsid w:val="00044555"/>
    <w:rsid w:val="000A16A6"/>
    <w:rsid w:val="000A1E5A"/>
    <w:rsid w:val="000C6D51"/>
    <w:rsid w:val="000D522A"/>
    <w:rsid w:val="000E41AC"/>
    <w:rsid w:val="001020E0"/>
    <w:rsid w:val="0010574C"/>
    <w:rsid w:val="00116335"/>
    <w:rsid w:val="00123895"/>
    <w:rsid w:val="001506AE"/>
    <w:rsid w:val="001A62A4"/>
    <w:rsid w:val="001F425C"/>
    <w:rsid w:val="00212203"/>
    <w:rsid w:val="002416CF"/>
    <w:rsid w:val="002564D0"/>
    <w:rsid w:val="002572CB"/>
    <w:rsid w:val="002819D1"/>
    <w:rsid w:val="00290398"/>
    <w:rsid w:val="00300D22"/>
    <w:rsid w:val="0031025A"/>
    <w:rsid w:val="003159B7"/>
    <w:rsid w:val="003161EB"/>
    <w:rsid w:val="00320237"/>
    <w:rsid w:val="00320BBB"/>
    <w:rsid w:val="0033532A"/>
    <w:rsid w:val="0034366B"/>
    <w:rsid w:val="003641FE"/>
    <w:rsid w:val="0036475D"/>
    <w:rsid w:val="0037485B"/>
    <w:rsid w:val="00382DB0"/>
    <w:rsid w:val="003863E9"/>
    <w:rsid w:val="0038651D"/>
    <w:rsid w:val="00395E75"/>
    <w:rsid w:val="003B47FF"/>
    <w:rsid w:val="003B6DC2"/>
    <w:rsid w:val="00400B6B"/>
    <w:rsid w:val="00412CE9"/>
    <w:rsid w:val="00427B8F"/>
    <w:rsid w:val="004428E6"/>
    <w:rsid w:val="00455EF8"/>
    <w:rsid w:val="00462841"/>
    <w:rsid w:val="00467858"/>
    <w:rsid w:val="00470E6E"/>
    <w:rsid w:val="0047735B"/>
    <w:rsid w:val="00484EDC"/>
    <w:rsid w:val="004A0E24"/>
    <w:rsid w:val="004A59B4"/>
    <w:rsid w:val="004B473A"/>
    <w:rsid w:val="004B7750"/>
    <w:rsid w:val="004C6D88"/>
    <w:rsid w:val="004D4933"/>
    <w:rsid w:val="004E0287"/>
    <w:rsid w:val="005106BA"/>
    <w:rsid w:val="00525267"/>
    <w:rsid w:val="00532961"/>
    <w:rsid w:val="00535F99"/>
    <w:rsid w:val="00547A27"/>
    <w:rsid w:val="00556DEB"/>
    <w:rsid w:val="00561192"/>
    <w:rsid w:val="00590572"/>
    <w:rsid w:val="005953B3"/>
    <w:rsid w:val="005A58B4"/>
    <w:rsid w:val="005B5EE6"/>
    <w:rsid w:val="005D5DDA"/>
    <w:rsid w:val="005E29BA"/>
    <w:rsid w:val="005F39B8"/>
    <w:rsid w:val="00613524"/>
    <w:rsid w:val="00636AE3"/>
    <w:rsid w:val="0065543B"/>
    <w:rsid w:val="0067606F"/>
    <w:rsid w:val="0068600D"/>
    <w:rsid w:val="006D393B"/>
    <w:rsid w:val="006F1F71"/>
    <w:rsid w:val="006F3CB1"/>
    <w:rsid w:val="006F69DB"/>
    <w:rsid w:val="00701712"/>
    <w:rsid w:val="00704687"/>
    <w:rsid w:val="00724B0E"/>
    <w:rsid w:val="007255D7"/>
    <w:rsid w:val="00730211"/>
    <w:rsid w:val="0077530E"/>
    <w:rsid w:val="00782F6B"/>
    <w:rsid w:val="007D55B8"/>
    <w:rsid w:val="007F7D5F"/>
    <w:rsid w:val="008058FA"/>
    <w:rsid w:val="00817C02"/>
    <w:rsid w:val="00823D93"/>
    <w:rsid w:val="00845487"/>
    <w:rsid w:val="00863A4C"/>
    <w:rsid w:val="00865846"/>
    <w:rsid w:val="00875503"/>
    <w:rsid w:val="0089258F"/>
    <w:rsid w:val="008A7E9C"/>
    <w:rsid w:val="008B72C8"/>
    <w:rsid w:val="008C663A"/>
    <w:rsid w:val="008F5548"/>
    <w:rsid w:val="00905466"/>
    <w:rsid w:val="00921213"/>
    <w:rsid w:val="00921D1E"/>
    <w:rsid w:val="00922AE3"/>
    <w:rsid w:val="00936927"/>
    <w:rsid w:val="00944C0C"/>
    <w:rsid w:val="00954FFD"/>
    <w:rsid w:val="00981C68"/>
    <w:rsid w:val="009823E4"/>
    <w:rsid w:val="00983250"/>
    <w:rsid w:val="009A5CEA"/>
    <w:rsid w:val="009B31F0"/>
    <w:rsid w:val="009D04B1"/>
    <w:rsid w:val="009D738B"/>
    <w:rsid w:val="009F18D8"/>
    <w:rsid w:val="00A362A7"/>
    <w:rsid w:val="00A374A9"/>
    <w:rsid w:val="00A50584"/>
    <w:rsid w:val="00A509C7"/>
    <w:rsid w:val="00A6643F"/>
    <w:rsid w:val="00A731B6"/>
    <w:rsid w:val="00A81D4D"/>
    <w:rsid w:val="00A83DDE"/>
    <w:rsid w:val="00A86A52"/>
    <w:rsid w:val="00A91FF4"/>
    <w:rsid w:val="00AB3B4B"/>
    <w:rsid w:val="00AC0BF9"/>
    <w:rsid w:val="00AC5081"/>
    <w:rsid w:val="00AE287C"/>
    <w:rsid w:val="00AE6A17"/>
    <w:rsid w:val="00AF0715"/>
    <w:rsid w:val="00AF1D41"/>
    <w:rsid w:val="00AF31C5"/>
    <w:rsid w:val="00B03BB7"/>
    <w:rsid w:val="00B14DB1"/>
    <w:rsid w:val="00B706E0"/>
    <w:rsid w:val="00B749C3"/>
    <w:rsid w:val="00B80963"/>
    <w:rsid w:val="00BC37D2"/>
    <w:rsid w:val="00BC4F1F"/>
    <w:rsid w:val="00BC676E"/>
    <w:rsid w:val="00BE2DBC"/>
    <w:rsid w:val="00BE78B8"/>
    <w:rsid w:val="00BF7FAF"/>
    <w:rsid w:val="00C20402"/>
    <w:rsid w:val="00C21C29"/>
    <w:rsid w:val="00C44BFC"/>
    <w:rsid w:val="00C44FBC"/>
    <w:rsid w:val="00C4525C"/>
    <w:rsid w:val="00C52BD7"/>
    <w:rsid w:val="00C565D0"/>
    <w:rsid w:val="00C66202"/>
    <w:rsid w:val="00C738CF"/>
    <w:rsid w:val="00C746D8"/>
    <w:rsid w:val="00C963F2"/>
    <w:rsid w:val="00C97230"/>
    <w:rsid w:val="00CA7C37"/>
    <w:rsid w:val="00CB1270"/>
    <w:rsid w:val="00CC7CB3"/>
    <w:rsid w:val="00CE1563"/>
    <w:rsid w:val="00CE70AD"/>
    <w:rsid w:val="00CF5188"/>
    <w:rsid w:val="00D0410D"/>
    <w:rsid w:val="00D20619"/>
    <w:rsid w:val="00D6083E"/>
    <w:rsid w:val="00D667B7"/>
    <w:rsid w:val="00D74CA3"/>
    <w:rsid w:val="00D8013C"/>
    <w:rsid w:val="00D80B78"/>
    <w:rsid w:val="00D87C95"/>
    <w:rsid w:val="00DB5DA6"/>
    <w:rsid w:val="00DB7571"/>
    <w:rsid w:val="00DC5862"/>
    <w:rsid w:val="00DC6895"/>
    <w:rsid w:val="00E00D8D"/>
    <w:rsid w:val="00E12402"/>
    <w:rsid w:val="00E17E72"/>
    <w:rsid w:val="00E334FB"/>
    <w:rsid w:val="00E41DB7"/>
    <w:rsid w:val="00E67EBE"/>
    <w:rsid w:val="00E719C0"/>
    <w:rsid w:val="00E8218E"/>
    <w:rsid w:val="00E83350"/>
    <w:rsid w:val="00E93A91"/>
    <w:rsid w:val="00EA57A9"/>
    <w:rsid w:val="00EC09A8"/>
    <w:rsid w:val="00EC6171"/>
    <w:rsid w:val="00EC61E7"/>
    <w:rsid w:val="00EC73E6"/>
    <w:rsid w:val="00EF21F0"/>
    <w:rsid w:val="00EF28A4"/>
    <w:rsid w:val="00EF5AB0"/>
    <w:rsid w:val="00F16FA5"/>
    <w:rsid w:val="00F52C06"/>
    <w:rsid w:val="00F6386B"/>
    <w:rsid w:val="00F66C30"/>
    <w:rsid w:val="00F90EF3"/>
    <w:rsid w:val="00F9122F"/>
    <w:rsid w:val="00F9629A"/>
    <w:rsid w:val="00FB555F"/>
    <w:rsid w:val="00FC157E"/>
    <w:rsid w:val="00FC2F85"/>
    <w:rsid w:val="00FC7D00"/>
    <w:rsid w:val="00FD27B8"/>
    <w:rsid w:val="00FD3772"/>
    <w:rsid w:val="00FD708F"/>
    <w:rsid w:val="00FD7EA4"/>
    <w:rsid w:val="00FE2110"/>
    <w:rsid w:val="00FE4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B6DC2"/>
    <w:pPr>
      <w:keepNext/>
      <w:ind w:left="4536"/>
      <w:outlineLvl w:val="0"/>
    </w:pPr>
    <w:rPr>
      <w:b/>
      <w:szCs w:val="2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14DB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C586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3B6DC2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Corpodetexto">
    <w:name w:val="Body Text"/>
    <w:basedOn w:val="Normal"/>
    <w:link w:val="CorpodetextoChar"/>
    <w:rsid w:val="003B6DC2"/>
    <w:pPr>
      <w:spacing w:line="360" w:lineRule="auto"/>
      <w:jc w:val="both"/>
    </w:pPr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rsid w:val="003B6DC2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Forte">
    <w:name w:val="Strong"/>
    <w:basedOn w:val="Fontepargpadro"/>
    <w:uiPriority w:val="22"/>
    <w:qFormat/>
    <w:rsid w:val="0067606F"/>
    <w:rPr>
      <w:b/>
      <w:bCs/>
    </w:rPr>
  </w:style>
  <w:style w:type="character" w:customStyle="1" w:styleId="nfaseforte">
    <w:name w:val="Ênfase forte"/>
    <w:qFormat/>
    <w:rsid w:val="00F16FA5"/>
    <w:rPr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DC586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pt-BR"/>
    </w:rPr>
  </w:style>
  <w:style w:type="paragraph" w:customStyle="1" w:styleId="western">
    <w:name w:val="western"/>
    <w:basedOn w:val="Normal"/>
    <w:rsid w:val="00CC7CB3"/>
    <w:pPr>
      <w:spacing w:before="100" w:beforeAutospacing="1" w:after="119"/>
    </w:pPr>
  </w:style>
  <w:style w:type="paragraph" w:styleId="Cabealho">
    <w:name w:val="header"/>
    <w:basedOn w:val="Normal"/>
    <w:link w:val="CabealhoChar"/>
    <w:uiPriority w:val="99"/>
    <w:rsid w:val="00AF071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45">
    <w:name w:val="xl45"/>
    <w:basedOn w:val="Normal"/>
    <w:uiPriority w:val="99"/>
    <w:rsid w:val="00AF0715"/>
    <w:pPr>
      <w:spacing w:before="100" w:beforeAutospacing="1" w:after="100" w:afterAutospacing="1"/>
      <w:jc w:val="both"/>
      <w:textAlignment w:val="top"/>
    </w:pPr>
    <w:rPr>
      <w:rFonts w:ascii="Arial" w:hAnsi="Arial" w:cs="Arial"/>
    </w:rPr>
  </w:style>
  <w:style w:type="paragraph" w:styleId="Recuodecorpodetexto">
    <w:name w:val="Body Text Indent"/>
    <w:basedOn w:val="Normal"/>
    <w:link w:val="RecuodecorpodetextoChar"/>
    <w:uiPriority w:val="99"/>
    <w:rsid w:val="00AF071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14D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6475D"/>
    <w:pPr>
      <w:spacing w:before="100" w:beforeAutospacing="1" w:after="100" w:afterAutospacing="1"/>
    </w:pPr>
  </w:style>
  <w:style w:type="paragraph" w:styleId="PargrafodaLista">
    <w:name w:val="List Paragraph"/>
    <w:basedOn w:val="Normal"/>
    <w:qFormat/>
    <w:rsid w:val="00470E6E"/>
    <w:pPr>
      <w:suppressAutoHyphens/>
      <w:spacing w:after="200" w:line="276" w:lineRule="auto"/>
      <w:ind w:left="720"/>
    </w:pPr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8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2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416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mellorp</dc:creator>
  <cp:lastModifiedBy>marquesd</cp:lastModifiedBy>
  <cp:revision>4</cp:revision>
  <dcterms:created xsi:type="dcterms:W3CDTF">2019-06-13T21:56:00Z</dcterms:created>
  <dcterms:modified xsi:type="dcterms:W3CDTF">2019-06-18T13:55:00Z</dcterms:modified>
</cp:coreProperties>
</file>