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145" w:type="dxa"/>
        <w:tblCellSpacing w:w="75" w:type="dxa"/>
        <w:tblCellMar>
          <w:left w:w="0" w:type="dxa"/>
          <w:right w:w="0" w:type="dxa"/>
        </w:tblCellMar>
        <w:tblLook w:val="04A0" w:firstRow="1" w:lastRow="0" w:firstColumn="1" w:lastColumn="0" w:noHBand="0" w:noVBand="1"/>
      </w:tblPr>
      <w:tblGrid>
        <w:gridCol w:w="8145"/>
      </w:tblGrid>
      <w:tr w:rsidR="00E70E28" w:rsidRPr="00E70E28" w:rsidTr="00E70E28">
        <w:trPr>
          <w:tblCellSpacing w:w="75" w:type="dxa"/>
        </w:trPr>
        <w:tc>
          <w:tcPr>
            <w:tcW w:w="0" w:type="auto"/>
            <w:vAlign w:val="center"/>
            <w:hideMark/>
          </w:tcPr>
          <w:tbl>
            <w:tblPr>
              <w:tblW w:w="3750" w:type="pct"/>
              <w:tblCellSpacing w:w="15" w:type="dxa"/>
              <w:tblCellMar>
                <w:top w:w="15" w:type="dxa"/>
                <w:left w:w="15" w:type="dxa"/>
                <w:bottom w:w="15" w:type="dxa"/>
                <w:right w:w="15" w:type="dxa"/>
              </w:tblCellMar>
              <w:tblLook w:val="04A0" w:firstRow="1" w:lastRow="0" w:firstColumn="1" w:lastColumn="0" w:noHBand="0" w:noVBand="1"/>
            </w:tblPr>
            <w:tblGrid>
              <w:gridCol w:w="5884"/>
            </w:tblGrid>
            <w:tr w:rsidR="00E70E28" w:rsidRPr="00E70E28">
              <w:trPr>
                <w:tblCellSpacing w:w="15" w:type="dxa"/>
              </w:trPr>
              <w:tc>
                <w:tcPr>
                  <w:tcW w:w="3750" w:type="pct"/>
                  <w:vAlign w:val="center"/>
                  <w:hideMark/>
                </w:tcPr>
                <w:p w:rsidR="00E70E28" w:rsidRPr="00E70E28" w:rsidRDefault="00E70E28" w:rsidP="00E70E28">
                  <w:pPr>
                    <w:spacing w:after="0" w:line="240" w:lineRule="auto"/>
                    <w:rPr>
                      <w:rFonts w:ascii="Times New Roman" w:eastAsia="Times New Roman" w:hAnsi="Times New Roman" w:cs="Times New Roman"/>
                      <w:color w:val="000000"/>
                      <w:sz w:val="24"/>
                      <w:szCs w:val="24"/>
                      <w:lang w:eastAsia="pt-BR"/>
                    </w:rPr>
                  </w:pPr>
                  <w:r w:rsidRPr="00E70E28">
                    <w:rPr>
                      <w:rFonts w:ascii="Times New Roman" w:eastAsia="Times New Roman" w:hAnsi="Times New Roman" w:cs="Times New Roman"/>
                      <w:b/>
                      <w:bCs/>
                      <w:color w:val="000000"/>
                      <w:sz w:val="24"/>
                      <w:szCs w:val="24"/>
                      <w:lang w:eastAsia="pt-BR"/>
                    </w:rPr>
                    <w:t>Temário</w:t>
                  </w:r>
                </w:p>
              </w:tc>
            </w:tr>
          </w:tbl>
          <w:p w:rsidR="00E70E28" w:rsidRPr="00E70E28" w:rsidRDefault="00E70E28" w:rsidP="00E70E28">
            <w:pPr>
              <w:spacing w:after="0" w:line="240" w:lineRule="auto"/>
              <w:rPr>
                <w:rFonts w:ascii="Times New Roman" w:eastAsia="Times New Roman" w:hAnsi="Times New Roman" w:cs="Times New Roman"/>
                <w:color w:val="000000"/>
                <w:sz w:val="24"/>
                <w:szCs w:val="24"/>
                <w:lang w:eastAsia="pt-BR"/>
              </w:rPr>
            </w:pPr>
          </w:p>
        </w:tc>
      </w:tr>
      <w:tr w:rsidR="00E70E28" w:rsidRPr="00E70E28" w:rsidTr="00E70E28">
        <w:trPr>
          <w:trHeight w:val="5010"/>
          <w:tblCellSpacing w:w="75" w:type="dxa"/>
        </w:trPr>
        <w:tc>
          <w:tcPr>
            <w:tcW w:w="0" w:type="auto"/>
            <w:hideMark/>
          </w:tcPr>
          <w:p w:rsidR="00E70E28" w:rsidRPr="00E70E28" w:rsidRDefault="00E70E28" w:rsidP="00E70E2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70E28">
              <w:rPr>
                <w:rFonts w:ascii="Times New Roman" w:eastAsia="Times New Roman" w:hAnsi="Times New Roman" w:cs="Times New Roman"/>
                <w:color w:val="000000"/>
                <w:sz w:val="24"/>
                <w:szCs w:val="24"/>
                <w:lang w:eastAsia="pt-BR"/>
              </w:rPr>
              <w:t> </w:t>
            </w:r>
          </w:p>
          <w:p w:rsidR="00E70E28" w:rsidRPr="00E70E28" w:rsidRDefault="00E70E28" w:rsidP="00E70E2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70E28">
              <w:rPr>
                <w:rFonts w:ascii="Times New Roman" w:eastAsia="Times New Roman" w:hAnsi="Times New Roman" w:cs="Times New Roman"/>
                <w:color w:val="000000"/>
                <w:sz w:val="24"/>
                <w:szCs w:val="24"/>
                <w:lang w:eastAsia="pt-BR"/>
              </w:rPr>
              <w:t xml:space="preserve">O tema central deverá abordar 10 aspectos, considerados como eixos temáticos (A lista pode ser checada no gráfico abaixo). Cada um dos itens não está classificado de acordo com uma posição hierárquica, ou seja, todos são importantes, tendo sempre o CONTROLE </w:t>
            </w:r>
            <w:proofErr w:type="spellStart"/>
            <w:proofErr w:type="gramStart"/>
            <w:r w:rsidRPr="00E70E28">
              <w:rPr>
                <w:rFonts w:ascii="Times New Roman" w:eastAsia="Times New Roman" w:hAnsi="Times New Roman" w:cs="Times New Roman"/>
                <w:color w:val="000000"/>
                <w:sz w:val="24"/>
                <w:szCs w:val="24"/>
                <w:lang w:eastAsia="pt-BR"/>
              </w:rPr>
              <w:t>SOCIALl</w:t>
            </w:r>
            <w:proofErr w:type="spellEnd"/>
            <w:proofErr w:type="gramEnd"/>
            <w:r w:rsidRPr="00E70E28">
              <w:rPr>
                <w:rFonts w:ascii="Times New Roman" w:eastAsia="Times New Roman" w:hAnsi="Times New Roman" w:cs="Times New Roman"/>
                <w:color w:val="000000"/>
                <w:sz w:val="24"/>
                <w:szCs w:val="24"/>
                <w:lang w:eastAsia="pt-BR"/>
              </w:rPr>
              <w:t xml:space="preserve"> como eixo central.</w:t>
            </w:r>
          </w:p>
          <w:p w:rsidR="00E70E28" w:rsidRPr="00E70E28" w:rsidRDefault="00E70E28" w:rsidP="00E70E28">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E70E28">
              <w:rPr>
                <w:rFonts w:ascii="Times New Roman" w:eastAsia="Times New Roman" w:hAnsi="Times New Roman" w:cs="Times New Roman"/>
                <w:color w:val="000000"/>
                <w:sz w:val="24"/>
                <w:szCs w:val="24"/>
                <w:lang w:eastAsia="pt-BR"/>
              </w:rPr>
              <w:t xml:space="preserve">A </w:t>
            </w:r>
            <w:proofErr w:type="spellStart"/>
            <w:r w:rsidRPr="00E70E28">
              <w:rPr>
                <w:rFonts w:ascii="Times New Roman" w:eastAsia="Times New Roman" w:hAnsi="Times New Roman" w:cs="Times New Roman"/>
                <w:color w:val="000000"/>
                <w:sz w:val="24"/>
                <w:szCs w:val="24"/>
                <w:lang w:eastAsia="pt-BR"/>
              </w:rPr>
              <w:t>escrição</w:t>
            </w:r>
            <w:proofErr w:type="spellEnd"/>
            <w:r w:rsidRPr="00E70E28">
              <w:rPr>
                <w:rFonts w:ascii="Times New Roman" w:eastAsia="Times New Roman" w:hAnsi="Times New Roman" w:cs="Times New Roman"/>
                <w:color w:val="000000"/>
                <w:sz w:val="24"/>
                <w:szCs w:val="24"/>
                <w:lang w:eastAsia="pt-BR"/>
              </w:rPr>
              <w:t xml:space="preserve"> de cada eixo temático está sendo elaborada pelo Plenário do CNS e pela Comissão Organização da 12ª Conferência Nacional de Saúde. Essas descrições estarão sendo divulgadas com brevidade.</w:t>
            </w:r>
          </w:p>
          <w:p w:rsidR="00E70E28" w:rsidRPr="00E70E28" w:rsidRDefault="00E70E28" w:rsidP="00E70E28">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noProof/>
                <w:color w:val="000000"/>
                <w:sz w:val="24"/>
                <w:szCs w:val="24"/>
                <w:lang w:eastAsia="pt-BR"/>
              </w:rPr>
              <w:drawing>
                <wp:anchor distT="0" distB="0" distL="0" distR="0" simplePos="0" relativeHeight="251658240" behindDoc="0" locked="0" layoutInCell="1" allowOverlap="0">
                  <wp:simplePos x="0" y="0"/>
                  <wp:positionH relativeFrom="column">
                    <wp:align>right</wp:align>
                  </wp:positionH>
                  <wp:positionV relativeFrom="line">
                    <wp:posOffset>0</wp:posOffset>
                  </wp:positionV>
                  <wp:extent cx="4505325" cy="4219575"/>
                  <wp:effectExtent l="0" t="0" r="9525" b="9525"/>
                  <wp:wrapSquare wrapText="bothSides"/>
                  <wp:docPr id="1" name="Imagem 1" descr="http://200.19.222.8/conferencia/GraficoTe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200.19.222.8/conferencia/GraficoTema.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05325" cy="4219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70E28">
              <w:rPr>
                <w:rFonts w:ascii="Times New Roman" w:eastAsia="Times New Roman" w:hAnsi="Times New Roman" w:cs="Times New Roman"/>
                <w:color w:val="000000"/>
                <w:sz w:val="24"/>
                <w:szCs w:val="24"/>
                <w:lang w:eastAsia="pt-BR"/>
              </w:rPr>
              <w:t xml:space="preserve">  </w:t>
            </w:r>
          </w:p>
        </w:tc>
      </w:tr>
    </w:tbl>
    <w:p w:rsidR="002A66F4" w:rsidRDefault="002A66F4">
      <w:bookmarkStart w:id="0" w:name="_GoBack"/>
      <w:bookmarkEnd w:id="0"/>
    </w:p>
    <w:sectPr w:rsidR="002A66F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0E28"/>
    <w:rsid w:val="002A66F4"/>
    <w:rsid w:val="00E70E2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E70E28"/>
    <w:rPr>
      <w:b/>
      <w:bCs/>
    </w:rPr>
  </w:style>
  <w:style w:type="paragraph" w:styleId="NormalWeb">
    <w:name w:val="Normal (Web)"/>
    <w:basedOn w:val="Normal"/>
    <w:uiPriority w:val="99"/>
    <w:unhideWhenUsed/>
    <w:rsid w:val="00E70E28"/>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E70E28"/>
    <w:rPr>
      <w:b/>
      <w:bCs/>
    </w:rPr>
  </w:style>
  <w:style w:type="paragraph" w:styleId="NormalWeb">
    <w:name w:val="Normal (Web)"/>
    <w:basedOn w:val="Normal"/>
    <w:uiPriority w:val="99"/>
    <w:unhideWhenUsed/>
    <w:rsid w:val="00E70E28"/>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534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78</Words>
  <Characters>424</Characters>
  <Application>Microsoft Office Word</Application>
  <DocSecurity>0</DocSecurity>
  <Lines>3</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Jorge Pierri</dc:creator>
  <cp:lastModifiedBy>Jorge Pierri</cp:lastModifiedBy>
  <cp:revision>1</cp:revision>
  <dcterms:created xsi:type="dcterms:W3CDTF">2013-09-04T17:03:00Z</dcterms:created>
  <dcterms:modified xsi:type="dcterms:W3CDTF">2013-09-04T17:03:00Z</dcterms:modified>
</cp:coreProperties>
</file>