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7C5A" w:rsidRDefault="00903F41" w:rsidP="00127017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TERMO DE COMPROMISSO DA POLITICA HOSPITALAR CATARINENSE- PORTE IV</w:t>
      </w:r>
    </w:p>
    <w:p w:rsidR="009F7C5A" w:rsidRDefault="00903F41" w:rsidP="00127017">
      <w:pPr>
        <w:pStyle w:val="Default"/>
        <w:spacing w:before="120"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hAnsi="Times New Roman" w:cs="Times New Roman"/>
          <w:b/>
        </w:rPr>
        <w:t xml:space="preserve">Hospital: </w:t>
      </w:r>
      <w:r>
        <w:rPr>
          <w:rFonts w:ascii="Times New Roman" w:hAnsi="Times New Roman" w:cs="Times New Roman"/>
        </w:rPr>
        <w:t>HOSPITAL DE CARIDADE SAO BRAZ</w:t>
      </w:r>
      <w:r w:rsidR="00127017">
        <w:rPr>
          <w:rFonts w:ascii="Times New Roman" w:hAnsi="Times New Roman" w:cs="Times New Roman"/>
        </w:rPr>
        <w:t xml:space="preserve"> - </w:t>
      </w:r>
      <w:r>
        <w:rPr>
          <w:rFonts w:ascii="Times New Roman" w:hAnsi="Times New Roman" w:cs="Times New Roman"/>
        </w:rPr>
        <w:t>(Porto União)</w:t>
      </w:r>
      <w:r w:rsidR="00127017">
        <w:rPr>
          <w:rFonts w:ascii="Times New Roman" w:hAnsi="Times New Roman" w:cs="Times New Roman"/>
        </w:rPr>
        <w:t xml:space="preserve"> - </w:t>
      </w:r>
      <w:r>
        <w:rPr>
          <w:rFonts w:ascii="Times New Roman" w:hAnsi="Times New Roman" w:cs="Times New Roman"/>
          <w:b/>
        </w:rPr>
        <w:t xml:space="preserve">CNES: </w:t>
      </w:r>
      <w:r>
        <w:rPr>
          <w:rFonts w:ascii="Times New Roman" w:hAnsi="Times New Roman" w:cs="Times New Roman"/>
        </w:rPr>
        <w:t>2543044</w:t>
      </w:r>
    </w:p>
    <w:p w:rsidR="00127017" w:rsidRDefault="00127017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9F7C5A" w:rsidRDefault="00903F41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Porte em que estão classificados e a valoração do seu desempenho.</w:t>
      </w:r>
    </w:p>
    <w:p w:rsidR="009F7C5A" w:rsidRDefault="00903F41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hospital acima identificado assume o compromisso de realizar as cirurgias eletivas de alta complexidade conforme quadro abaixo:</w:t>
      </w:r>
    </w:p>
    <w:tbl>
      <w:tblPr>
        <w:tblW w:w="942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6"/>
        <w:gridCol w:w="983"/>
        <w:gridCol w:w="1512"/>
        <w:gridCol w:w="1418"/>
        <w:gridCol w:w="1133"/>
        <w:gridCol w:w="951"/>
        <w:gridCol w:w="1669"/>
      </w:tblGrid>
      <w:tr w:rsidR="009F7C5A" w:rsidTr="00903F41">
        <w:trPr>
          <w:trHeight w:val="878"/>
        </w:trPr>
        <w:tc>
          <w:tcPr>
            <w:tcW w:w="1756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9F7C5A" w:rsidRDefault="00903F41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98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9F7C5A" w:rsidRDefault="00903F41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2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9F7C5A" w:rsidRDefault="00903F41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9F7C5A" w:rsidRDefault="00903F41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9F7C5A" w:rsidRDefault="00903F41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9F7C5A" w:rsidRDefault="00903F41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9F7C5A" w:rsidRDefault="00903F41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9F7C5A" w:rsidTr="00903F41">
        <w:trPr>
          <w:trHeight w:val="293"/>
        </w:trPr>
        <w:tc>
          <w:tcPr>
            <w:tcW w:w="17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F7C5A" w:rsidRDefault="00903F4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Oncologia</w:t>
            </w:r>
          </w:p>
        </w:tc>
        <w:tc>
          <w:tcPr>
            <w:tcW w:w="9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F7C5A" w:rsidRDefault="00903F4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650</w:t>
            </w:r>
          </w:p>
        </w:tc>
        <w:tc>
          <w:tcPr>
            <w:tcW w:w="15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F7C5A" w:rsidRDefault="00903F4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612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F7C5A" w:rsidRDefault="00903F4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1512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F7C5A" w:rsidRDefault="00903F4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624</w:t>
            </w:r>
          </w:p>
        </w:tc>
        <w:tc>
          <w:tcPr>
            <w:tcW w:w="9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F7C5A" w:rsidRDefault="00903F41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854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F7C5A" w:rsidRDefault="00127017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100</w:t>
            </w:r>
          </w:p>
        </w:tc>
      </w:tr>
      <w:tr w:rsidR="009F7C5A" w:rsidTr="00903F41">
        <w:trPr>
          <w:trHeight w:val="293"/>
        </w:trPr>
        <w:tc>
          <w:tcPr>
            <w:tcW w:w="775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F7C5A" w:rsidRDefault="00127017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F7C5A" w:rsidRDefault="00127017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100</w:t>
            </w:r>
          </w:p>
        </w:tc>
      </w:tr>
    </w:tbl>
    <w:p w:rsidR="00903F41" w:rsidRDefault="00903F41" w:rsidP="00903F41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903F41" w:rsidRPr="00937AC7" w:rsidRDefault="00903F41" w:rsidP="00903F41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903F41" w:rsidRPr="00937AC7" w:rsidRDefault="00903F41" w:rsidP="00903F41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>SIM (  )  NÃO (   )</w:t>
      </w:r>
    </w:p>
    <w:p w:rsidR="00903F41" w:rsidRDefault="00903F41" w:rsidP="00903F41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>Se sim, qual a quantidade de Leitos de Saúde Mental (    )</w:t>
      </w:r>
    </w:p>
    <w:p w:rsidR="00903F41" w:rsidRPr="00937AC7" w:rsidRDefault="00903F41" w:rsidP="00903F41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903F41" w:rsidRPr="00937AC7" w:rsidRDefault="00903F41" w:rsidP="00903F41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903F41" w:rsidRPr="00937AC7" w:rsidRDefault="00903F41" w:rsidP="00903F41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903F41" w:rsidRPr="00937AC7" w:rsidRDefault="00903F41" w:rsidP="00903F41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NÃO (   )</w:t>
      </w:r>
    </w:p>
    <w:p w:rsidR="00903F41" w:rsidRPr="00937AC7" w:rsidRDefault="00903F41" w:rsidP="00903F41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SIM (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903F41" w:rsidRPr="00937AC7" w:rsidRDefault="00903F41" w:rsidP="00903F41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Se atende gestação de Alto Risco:</w:t>
      </w:r>
    </w:p>
    <w:p w:rsidR="00903F41" w:rsidRPr="00937AC7" w:rsidRDefault="00903F41" w:rsidP="00903F41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Oferta atendimento de ambulatório de gestação de alto risco por meio do sistema de regulação (   ) SIM (   ) NÃO</w:t>
      </w:r>
    </w:p>
    <w:p w:rsidR="00903F41" w:rsidRPr="00937AC7" w:rsidRDefault="00903F41" w:rsidP="00903F41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lastRenderedPageBreak/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903F41" w:rsidRPr="00937AC7" w:rsidRDefault="00903F41" w:rsidP="00903F41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SIM</w:t>
      </w:r>
    </w:p>
    <w:p w:rsidR="00903F41" w:rsidRDefault="00903F41" w:rsidP="00903F41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NÃO</w:t>
      </w:r>
    </w:p>
    <w:p w:rsidR="00903F41" w:rsidRPr="00937AC7" w:rsidRDefault="00903F41" w:rsidP="00903F41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903F41" w:rsidRPr="00937AC7" w:rsidRDefault="00903F41" w:rsidP="00903F41">
      <w:pPr>
        <w:pStyle w:val="PargrafodaLista"/>
        <w:suppressAutoHyphens w:val="0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903F41" w:rsidRPr="00937AC7" w:rsidRDefault="00903F41" w:rsidP="00903F41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SIM</w:t>
      </w:r>
    </w:p>
    <w:p w:rsidR="00903F41" w:rsidRDefault="00903F41" w:rsidP="00903F41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NÃO</w:t>
      </w:r>
    </w:p>
    <w:p w:rsidR="00903F41" w:rsidRDefault="00903F41" w:rsidP="00903F41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903F41" w:rsidRDefault="00903F41" w:rsidP="00127017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não cumpriment</w:t>
      </w:r>
      <w:bookmarkStart w:id="0" w:name="_GoBack"/>
      <w:bookmarkEnd w:id="0"/>
      <w:r>
        <w:rPr>
          <w:rFonts w:ascii="Times New Roman" w:hAnsi="Times New Roman" w:cs="Times New Roman"/>
        </w:rPr>
        <w:t>o deste Termo de Compromisso incidirá em desconto no incentivo estabelecido na Política Hospitalar Catarinense para as cirurgias eletivas, e o não recebimento dos incrementos estaduais para Atenção Obstétrica, Leitos de Saúde Mental e Atenção aos Portadores de Necessidades Especiais na Saúde Bucal conforme aprovado na PHC.</w:t>
      </w:r>
    </w:p>
    <w:p w:rsidR="00903F41" w:rsidRDefault="00903F41" w:rsidP="00127017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documento deverá ser anexado ao Plano de Trabalho da PHC a ser enviado para à Gerência de Articulação das Redes de Atenção à Saúde GEARS/SES.</w:t>
      </w:r>
    </w:p>
    <w:p w:rsidR="00903F41" w:rsidRDefault="00903F41" w:rsidP="00903F41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9F7C5A" w:rsidRDefault="00903F41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127017" w:rsidRDefault="00127017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127017" w:rsidRDefault="00127017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9F7C5A" w:rsidRDefault="00903F41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9F7C5A">
      <w:headerReference w:type="default" r:id="rId7"/>
      <w:headerReference w:type="first" r:id="rId8"/>
      <w:footerReference w:type="first" r:id="rId9"/>
      <w:pgSz w:w="11906" w:h="16838"/>
      <w:pgMar w:top="1928" w:right="1134" w:bottom="0" w:left="1134" w:header="39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09E2" w:rsidRDefault="00903F41">
      <w:r>
        <w:separator/>
      </w:r>
    </w:p>
  </w:endnote>
  <w:endnote w:type="continuationSeparator" w:id="0">
    <w:p w:rsidR="007B09E2" w:rsidRDefault="00903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7C5A" w:rsidRDefault="009F7C5A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9F7C5A">
      <w:trPr>
        <w:trHeight w:val="80"/>
      </w:trPr>
      <w:tc>
        <w:tcPr>
          <w:tcW w:w="9072" w:type="dxa"/>
          <w:shd w:val="clear" w:color="auto" w:fill="auto"/>
        </w:tcPr>
        <w:p w:rsidR="009F7C5A" w:rsidRDefault="00903F41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9F7C5A" w:rsidRDefault="00903F41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9F7C5A" w:rsidRDefault="00903F41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9F7C5A" w:rsidRDefault="00903F41">
          <w:pPr>
            <w:pStyle w:val="Rodap1"/>
            <w:widowControl w:val="0"/>
          </w:pPr>
          <w:r>
            <w:rPr>
              <w:sz w:val="18"/>
              <w:szCs w:val="18"/>
            </w:rPr>
            <w:t xml:space="preserve">e-mail: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9F7C5A" w:rsidRDefault="009F7C5A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9F7C5A" w:rsidRDefault="009F7C5A">
          <w:pPr>
            <w:pStyle w:val="Rodap1"/>
            <w:widowControl w:val="0"/>
            <w:snapToGrid w:val="0"/>
            <w:jc w:val="right"/>
          </w:pPr>
        </w:p>
      </w:tc>
    </w:tr>
  </w:tbl>
  <w:p w:rsidR="009F7C5A" w:rsidRDefault="009F7C5A">
    <w:pPr>
      <w:pStyle w:val="Rodap"/>
    </w:pPr>
  </w:p>
  <w:p w:rsidR="009F7C5A" w:rsidRDefault="009F7C5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09E2" w:rsidRDefault="00903F41">
      <w:r>
        <w:separator/>
      </w:r>
    </w:p>
  </w:footnote>
  <w:footnote w:type="continuationSeparator" w:id="0">
    <w:p w:rsidR="007B09E2" w:rsidRDefault="00903F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24713039"/>
      <w:docPartObj>
        <w:docPartGallery w:val="Page Numbers (Top of Page)"/>
        <w:docPartUnique/>
      </w:docPartObj>
    </w:sdtPr>
    <w:sdtEndPr/>
    <w:sdtContent>
      <w:p w:rsidR="009F7C5A" w:rsidRDefault="00903F41">
        <w:pPr>
          <w:pStyle w:val="Cabealho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127017">
          <w:rPr>
            <w:noProof/>
          </w:rPr>
          <w:t>2</w:t>
        </w:r>
        <w:r>
          <w:fldChar w:fldCharType="end"/>
        </w:r>
      </w:p>
    </w:sdtContent>
  </w:sdt>
  <w:p w:rsidR="009F7C5A" w:rsidRDefault="009F7C5A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7C5A" w:rsidRDefault="00903F41">
    <w:pPr>
      <w:pStyle w:val="Cabealho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80890" cy="642620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80280" cy="6418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9F7C5A" w:rsidRDefault="00903F41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ESTADO DE SANTA CATARINA</w:t>
                          </w:r>
                        </w:p>
                        <w:p w:rsidR="009F7C5A" w:rsidRDefault="00903F41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SECRETARIA DE ESTADO DA SAÚDE</w:t>
                          </w:r>
                        </w:p>
                        <w:p w:rsidR="009F7C5A" w:rsidRDefault="00903F41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SUPERINTENDÊNCIA DE PLANEJAMENTO EM SAÚDE</w:t>
                          </w:r>
                        </w:p>
                        <w:p w:rsidR="009F7C5A" w:rsidRDefault="00903F41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GERENCIA DE ARTICULAÇÃO DAS REDES DE ATENÇÃO</w:t>
                          </w:r>
                        </w:p>
                        <w:p w:rsidR="009F7C5A" w:rsidRDefault="009F7C5A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9F7C5A" w:rsidRDefault="009F7C5A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9F7C5A" w:rsidRDefault="009F7C5A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9F7C5A" w:rsidRDefault="009F7C5A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3" o:spid="_x0000_s1026" style="position:absolute;margin-left:47.55pt;margin-top:2.3pt;width:360.7pt;height:50.6pt;z-index:-503316477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EZ43QEAACcEAAAOAAAAZHJzL2Uyb0RvYy54bWysU9tu2zAMfR+wfxD0vtjJuiAw4hTDig4D&#10;hq1o1w+QZckWoBsoNXb+fpTsut761GEvMknpHJKH9PF6NJqcBQTlbE23m5ISYblrle1q+vjr9sOB&#10;khCZbZl2VtT0IgK9Pr1/dxx8JXaud7oVQJDEhmrwNe1j9FVRBN4Lw8LGeWHxUjowLKILXdECG5Dd&#10;6GJXlvticNB6cFyEgNGb6ZKeMr+UgsefUgYRia4p1hbzCfls0lmcjqzqgPle8bkM9g9VGKYsJl2o&#10;blhk5AnUKyqjOLjgZNxwZwonpeIi94DdbMu/unnomRe5FxQn+EWm8P9o+Y/zHRDV4uwosczgiO5R&#10;NGY7LcjHJM/gQ4WvHvwdzF5AM/U6SjDpi12QMUt6WSQVYyQcg1efDuXugMpzvNtfbQ9oI03xgvYQ&#10;4lfhDElGTQGzZyXZ+XuI09PnJymZdbdKa4yzSlsypIR/hJFZW0yQyp4KzVa8aDFh7oXEfnO9KRA4&#10;dM0XDWRaCtxaLPZ5NTIZAtJDiWnfiJ0hCS3yLr4Rv4ByfmfjgjfKOshCrrpLZhybcR5T49oLzlZ/&#10;s7gv292+TPu/dmDtNCsnpbPu81N0UuURJOaJblYWtzEPcf5z0rqv/fzq5f8+/QYAAP//AwBQSwME&#10;FAAGAAgAAAAhAPzNUaDcAAAACAEAAA8AAABkcnMvZG93bnJldi54bWxMj8FOhDAQhu8mvkMzJt7c&#10;FiPIImWzMRoPcHHXByh0BCKdEtrdxbd3POlx8n/5/2/K3eomccYljJ40JBsFAqnzdqRew8fx9S4H&#10;EaIhayZPqOEbA+yq66vSFNZf6B3Ph9gLLqFQGA1DjHMhZegGdCZs/IzE2adfnIl8Lr20i7lwuZvk&#10;vVKZdGYkXhjMjM8Ddl+Hk9Mgl/oxbfbHZrsqNSZ1077Fl1rr25t1/wQi4hr/YPjVZ3Wo2Kn1J7JB&#10;TBq2acKkhocMBMd5kqUgWuZUmoOsSvn/geoHAAD//wMAUEsBAi0AFAAGAAgAAAAhALaDOJL+AAAA&#10;4QEAABMAAAAAAAAAAAAAAAAAAAAAAFtDb250ZW50X1R5cGVzXS54bWxQSwECLQAUAAYACAAAACEA&#10;OP0h/9YAAACUAQAACwAAAAAAAAAAAAAAAAAvAQAAX3JlbHMvLnJlbHNQSwECLQAUAAYACAAAACEA&#10;nFBGeN0BAAAnBAAADgAAAAAAAAAAAAAAAAAuAgAAZHJzL2Uyb0RvYy54bWxQSwECLQAUAAYACAAA&#10;ACEA/M1RoNwAAAAIAQAADwAAAAAAAAAAAAAAAAA3BAAAZHJzL2Rvd25yZXYueG1sUEsFBgAAAAAE&#10;AAQA8wAAAEAFAAAAAA==&#10;" o:allowincell="f" filled="f" stroked="f" strokeweight="0">
              <v:textbox inset=".35mm,.35mm,.35mm,.35mm">
                <w:txbxContent>
                  <w:p w:rsidR="009F7C5A" w:rsidRDefault="00903F41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ESTADO DE SANTA CATARINA</w:t>
                    </w:r>
                  </w:p>
                  <w:p w:rsidR="009F7C5A" w:rsidRDefault="00903F41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SECRETARIA DE ESTADO DA SAÚDE</w:t>
                    </w:r>
                  </w:p>
                  <w:p w:rsidR="009F7C5A" w:rsidRDefault="00903F41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SUPERINTENDÊNCIA DE PLANEJAMENTO EM SAÚDE</w:t>
                    </w:r>
                  </w:p>
                  <w:p w:rsidR="009F7C5A" w:rsidRDefault="00903F41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GERENCIA DE ARTICULAÇÃO DAS REDES DE ATENÇÃO</w:t>
                    </w:r>
                  </w:p>
                  <w:p w:rsidR="009F7C5A" w:rsidRDefault="009F7C5A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9F7C5A" w:rsidRDefault="009F7C5A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9F7C5A" w:rsidRDefault="009F7C5A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9F7C5A" w:rsidRDefault="009F7C5A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anchor distT="0" distB="0" distL="0" distR="0" simplePos="0" relativeHeight="2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3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35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F7C5A"/>
    <w:rsid w:val="00127017"/>
    <w:rsid w:val="007B09E2"/>
    <w:rsid w:val="00903F41"/>
    <w:rsid w:val="009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BF14EC1-FB0E-47D3-91CE-3F4902E9A0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DBE356-A107-4656-BFE8-1940787DF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370</Words>
  <Characters>2001</Characters>
  <Application>Microsoft Office Word</Application>
  <DocSecurity>0</DocSecurity>
  <Lines>16</Lines>
  <Paragraphs>4</Paragraphs>
  <ScaleCrop>false</ScaleCrop>
  <Company/>
  <LinksUpToDate>false</LinksUpToDate>
  <CharactersWithSpaces>2367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gimenescpm</dc:creator>
  <dc:description/>
  <cp:lastModifiedBy>Marcus Aurélio Guckert</cp:lastModifiedBy>
  <cp:revision>11</cp:revision>
  <cp:lastPrinted>2022-03-07T14:56:00Z</cp:lastPrinted>
  <dcterms:created xsi:type="dcterms:W3CDTF">2022-03-09T15:29:00Z</dcterms:created>
  <dcterms:modified xsi:type="dcterms:W3CDTF">2022-03-21T21:50:00Z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