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DF284B">
        <w:rPr>
          <w:b/>
        </w:rPr>
        <w:t>15</w:t>
      </w:r>
      <w:r w:rsidR="00774266">
        <w:rPr>
          <w:b/>
        </w:rPr>
        <w:t>7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>A Comissão Intergestores Bipartite, no uso de suas atribuições</w:t>
      </w:r>
      <w:r w:rsidR="00122221">
        <w:t xml:space="preserve">, </w:t>
      </w:r>
      <w:r w:rsidR="00330B2C" w:rsidRPr="00330B2C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1C010A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RATIFICA</w:t>
      </w:r>
    </w:p>
    <w:p w:rsidR="00193D55" w:rsidRDefault="00193D55" w:rsidP="00122221"/>
    <w:p w:rsidR="00B64420" w:rsidRDefault="00544911" w:rsidP="00CF4462">
      <w:pPr>
        <w:jc w:val="both"/>
      </w:pPr>
      <w:r>
        <w:t xml:space="preserve">O Termo de Conclusão de Obra de 08 de julho de 2016, referente à construção da Unidade Básica de Saúde, localizada na Rua Benjamim Constant, 63, Município de Cunha </w:t>
      </w:r>
      <w:proofErr w:type="spellStart"/>
      <w:r>
        <w:t>Porã</w:t>
      </w:r>
      <w:proofErr w:type="spellEnd"/>
      <w:r>
        <w:t>. Portaria Ministério da Saúde 2.226 de 2009. Proposta 11272375000113001.</w:t>
      </w:r>
    </w:p>
    <w:p w:rsidR="00544911" w:rsidRDefault="00544911" w:rsidP="00CF4462">
      <w:pPr>
        <w:jc w:val="both"/>
      </w:pPr>
    </w:p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F2496C">
        <w:rPr>
          <w:szCs w:val="24"/>
        </w:rPr>
        <w:t xml:space="preserve">18 </w:t>
      </w:r>
      <w:r w:rsidR="000F0DEE">
        <w:rPr>
          <w:szCs w:val="24"/>
        </w:rPr>
        <w:t xml:space="preserve">de julho </w:t>
      </w:r>
      <w:r w:rsidRPr="00F51C90">
        <w:rPr>
          <w:szCs w:val="24"/>
        </w:rPr>
        <w:t>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52E0C"/>
    <w:multiLevelType w:val="hybridMultilevel"/>
    <w:tmpl w:val="EBEC3A6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D546AA"/>
    <w:multiLevelType w:val="hybridMultilevel"/>
    <w:tmpl w:val="533A3F3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F075138"/>
    <w:multiLevelType w:val="hybridMultilevel"/>
    <w:tmpl w:val="44ECA86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9"/>
  </w:num>
  <w:num w:numId="5">
    <w:abstractNumId w:val="10"/>
  </w:num>
  <w:num w:numId="6">
    <w:abstractNumId w:val="16"/>
  </w:num>
  <w:num w:numId="7">
    <w:abstractNumId w:val="3"/>
  </w:num>
  <w:num w:numId="8">
    <w:abstractNumId w:val="15"/>
  </w:num>
  <w:num w:numId="9">
    <w:abstractNumId w:val="8"/>
  </w:num>
  <w:num w:numId="10">
    <w:abstractNumId w:val="14"/>
  </w:num>
  <w:num w:numId="11">
    <w:abstractNumId w:val="2"/>
  </w:num>
  <w:num w:numId="12">
    <w:abstractNumId w:val="12"/>
  </w:num>
  <w:num w:numId="13">
    <w:abstractNumId w:val="6"/>
  </w:num>
  <w:num w:numId="14">
    <w:abstractNumId w:val="5"/>
  </w:num>
  <w:num w:numId="15">
    <w:abstractNumId w:val="4"/>
  </w:num>
  <w:num w:numId="16">
    <w:abstractNumId w:val="11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3D55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3CD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09EE"/>
    <w:rsid w:val="005363AC"/>
    <w:rsid w:val="00544911"/>
    <w:rsid w:val="00560A59"/>
    <w:rsid w:val="00573422"/>
    <w:rsid w:val="00574FA2"/>
    <w:rsid w:val="00576ED0"/>
    <w:rsid w:val="005830F7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437A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D7AFD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4266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474D6"/>
    <w:rsid w:val="00853B5B"/>
    <w:rsid w:val="00853BE6"/>
    <w:rsid w:val="00857778"/>
    <w:rsid w:val="00861246"/>
    <w:rsid w:val="008742EE"/>
    <w:rsid w:val="008A648F"/>
    <w:rsid w:val="008A76EB"/>
    <w:rsid w:val="008B321F"/>
    <w:rsid w:val="008C0407"/>
    <w:rsid w:val="008C3361"/>
    <w:rsid w:val="008C392E"/>
    <w:rsid w:val="008C4D3A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633D9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64420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1428D"/>
    <w:rsid w:val="00C23A4C"/>
    <w:rsid w:val="00C316F2"/>
    <w:rsid w:val="00C3330A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CF4462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DF284B"/>
    <w:rsid w:val="00DF2B82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445B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496C"/>
    <w:rsid w:val="00F25F24"/>
    <w:rsid w:val="00F36E8D"/>
    <w:rsid w:val="00F525DC"/>
    <w:rsid w:val="00F67F21"/>
    <w:rsid w:val="00F85EA7"/>
    <w:rsid w:val="00FA29CF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97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2016-07-18T18:42:00Z</dcterms:created>
  <dcterms:modified xsi:type="dcterms:W3CDTF">2016-07-18T18:45:00Z</dcterms:modified>
</cp:coreProperties>
</file>