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 xml:space="preserve">Comissão </w:t>
            </w:r>
            <w:proofErr w:type="spellStart"/>
            <w:r w:rsidRPr="00185E71">
              <w:rPr>
                <w:sz w:val="22"/>
                <w:szCs w:val="22"/>
              </w:rPr>
              <w:t>Intergestores</w:t>
            </w:r>
            <w:proofErr w:type="spellEnd"/>
            <w:r w:rsidRPr="00185E71">
              <w:rPr>
                <w:sz w:val="22"/>
                <w:szCs w:val="22"/>
              </w:rPr>
              <w:t xml:space="preserve"> </w:t>
            </w:r>
            <w:proofErr w:type="spellStart"/>
            <w:r w:rsidRPr="00185E71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020F47">
        <w:rPr>
          <w:b/>
        </w:rPr>
        <w:t>16</w:t>
      </w:r>
      <w:r w:rsidR="005351EA">
        <w:rPr>
          <w:b/>
        </w:rPr>
        <w:t>2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061E1F" w:rsidRDefault="00061E1F" w:rsidP="00061E1F">
      <w:pPr>
        <w:jc w:val="both"/>
      </w:pPr>
      <w:r w:rsidRPr="00F30149">
        <w:t xml:space="preserve">A Comissão </w:t>
      </w:r>
      <w:proofErr w:type="gramStart"/>
      <w:r w:rsidRPr="00F30149">
        <w:t>IntergestoresBipartite</w:t>
      </w:r>
      <w:proofErr w:type="gramEnd"/>
      <w:r w:rsidRPr="00F30149">
        <w:t>, no uso de suas atribuições</w:t>
      </w:r>
      <w:r>
        <w:t xml:space="preserve">, em sua </w:t>
      </w:r>
      <w:r w:rsidR="00020F47">
        <w:t>203º r</w:t>
      </w:r>
      <w:r>
        <w:t xml:space="preserve">eunião </w:t>
      </w:r>
      <w:r w:rsidR="00020F47">
        <w:t>o</w:t>
      </w:r>
      <w:r>
        <w:t xml:space="preserve">rdinária do dia </w:t>
      </w:r>
      <w:r w:rsidR="00192793">
        <w:t>21</w:t>
      </w:r>
      <w:r>
        <w:t xml:space="preserve"> de julho de 2016,</w:t>
      </w:r>
    </w:p>
    <w:p w:rsidR="005351EA" w:rsidRDefault="005351EA" w:rsidP="00061E1F">
      <w:pPr>
        <w:jc w:val="both"/>
      </w:pPr>
    </w:p>
    <w:p w:rsidR="00061E1F" w:rsidRDefault="005351EA" w:rsidP="00061E1F">
      <w:pPr>
        <w:jc w:val="both"/>
      </w:pPr>
      <w:r>
        <w:tab/>
      </w:r>
      <w:r w:rsidR="00D9785B">
        <w:rPr>
          <w:b/>
        </w:rPr>
        <w:t>CONSIDERANDO</w:t>
      </w:r>
    </w:p>
    <w:p w:rsidR="005351EA" w:rsidRDefault="005351EA" w:rsidP="005351EA"/>
    <w:p w:rsidR="005351EA" w:rsidRDefault="005351EA" w:rsidP="00D9785B">
      <w:pPr>
        <w:ind w:left="567"/>
        <w:jc w:val="both"/>
      </w:pPr>
      <w:r>
        <w:t>A Portaria no. 3.161, de 27 de dezembro de 2011, que dispõe sobre a administração da penicilina nas Unidades Básicas de Saúde, no âmbito do Sistema Único de Saúde (SUS);</w:t>
      </w:r>
    </w:p>
    <w:p w:rsidR="005351EA" w:rsidRDefault="005351EA" w:rsidP="00D9785B">
      <w:pPr>
        <w:ind w:left="567"/>
        <w:jc w:val="both"/>
      </w:pPr>
    </w:p>
    <w:p w:rsidR="005351EA" w:rsidRDefault="005351EA" w:rsidP="00D9785B">
      <w:pPr>
        <w:ind w:left="567"/>
        <w:jc w:val="both"/>
      </w:pPr>
      <w:r>
        <w:t xml:space="preserve">O Caderno </w:t>
      </w:r>
      <w:proofErr w:type="spellStart"/>
      <w:r>
        <w:t>noº</w:t>
      </w:r>
      <w:proofErr w:type="spellEnd"/>
      <w:r>
        <w:t xml:space="preserve"> 28 de 2012 “Acolhimento à Demanda Espontânea”, vol. II, que</w:t>
      </w:r>
      <w:proofErr w:type="gramStart"/>
      <w:r>
        <w:t xml:space="preserve">  </w:t>
      </w:r>
      <w:proofErr w:type="gramEnd"/>
      <w:r>
        <w:t xml:space="preserve">orienta o diagnóstico e tratamento das reações anafiláticas na Atenção Básica; </w:t>
      </w:r>
    </w:p>
    <w:p w:rsidR="005351EA" w:rsidRDefault="005351EA" w:rsidP="00D9785B">
      <w:pPr>
        <w:ind w:left="567"/>
        <w:jc w:val="both"/>
      </w:pPr>
    </w:p>
    <w:p w:rsidR="005351EA" w:rsidRDefault="005351EA" w:rsidP="00D9785B">
      <w:pPr>
        <w:ind w:left="567"/>
        <w:jc w:val="both"/>
      </w:pPr>
      <w:r>
        <w:t xml:space="preserve">A Decisão </w:t>
      </w:r>
      <w:proofErr w:type="spellStart"/>
      <w:r>
        <w:t>Cofen</w:t>
      </w:r>
      <w:proofErr w:type="spellEnd"/>
      <w:r>
        <w:t xml:space="preserve"> nº. 0094/2015, que revoga parecer do Conselheiro nº. 008/2014,</w:t>
      </w:r>
      <w:proofErr w:type="gramStart"/>
      <w:r>
        <w:t xml:space="preserve">  </w:t>
      </w:r>
      <w:proofErr w:type="gramEnd"/>
      <w:r>
        <w:t>sustentada pelas evidências científicas no reconhecimento do baixo índice de reações anafiláticas pelo uso da penicilina e reafirmando a importância do engajamento dos profissionais da enfermagem na administração oportuna da penicilina, contribuindo para o enfrentamento da sífilis congênita no país;</w:t>
      </w:r>
    </w:p>
    <w:p w:rsidR="00A61285" w:rsidRDefault="00A61285" w:rsidP="00D9785B">
      <w:pPr>
        <w:ind w:left="567"/>
        <w:jc w:val="both"/>
      </w:pPr>
    </w:p>
    <w:p w:rsidR="00A61285" w:rsidRDefault="00A61285" w:rsidP="00A61285">
      <w:pPr>
        <w:ind w:left="567"/>
        <w:jc w:val="both"/>
      </w:pPr>
      <w:r w:rsidRPr="00A61285">
        <w:t xml:space="preserve">O Parecer </w:t>
      </w:r>
      <w:proofErr w:type="spellStart"/>
      <w:r w:rsidRPr="00A61285">
        <w:t>Coren</w:t>
      </w:r>
      <w:proofErr w:type="spellEnd"/>
      <w:r w:rsidRPr="00A61285">
        <w:t>/SC nº 01/CT/2015, que ratifica</w:t>
      </w:r>
      <w:r>
        <w:t xml:space="preserve"> a administração parenteral de penicilina</w:t>
      </w:r>
      <w:r>
        <w:rPr>
          <w:color w:val="000000"/>
        </w:rPr>
        <w:t xml:space="preserve"> em Unidades Básicas de Saúde, pelos profissionais da enfermagem, desde que estes serviços atendam às exigências determinadas na Portaria MS 3161/2011 no que diz respeito ao atendimento de urgência e emergência em situação de reação anafilática.</w:t>
      </w:r>
    </w:p>
    <w:p w:rsidR="00D9785B" w:rsidRDefault="00D9785B" w:rsidP="00D9785B">
      <w:pPr>
        <w:ind w:left="567"/>
        <w:jc w:val="both"/>
      </w:pPr>
    </w:p>
    <w:p w:rsidR="00D9785B" w:rsidRDefault="00D9785B" w:rsidP="00D9785B">
      <w:pPr>
        <w:ind w:left="567"/>
        <w:jc w:val="both"/>
      </w:pPr>
      <w:r>
        <w:t>APROVA</w:t>
      </w:r>
    </w:p>
    <w:p w:rsidR="005351EA" w:rsidRDefault="005351EA" w:rsidP="005351EA">
      <w:pPr>
        <w:jc w:val="both"/>
      </w:pPr>
    </w:p>
    <w:p w:rsidR="005351EA" w:rsidRPr="005351EA" w:rsidRDefault="00D9785B" w:rsidP="00D9785B">
      <w:pPr>
        <w:jc w:val="both"/>
      </w:pPr>
      <w:r>
        <w:t>A administração de</w:t>
      </w:r>
      <w:r w:rsidR="005351EA">
        <w:t xml:space="preserve"> penicilina intramuscular nas Unidades Básicas de Saúde do Estado de Santa Catarina, em cumprimento às portarias e decisões acima descritas.</w:t>
      </w:r>
    </w:p>
    <w:p w:rsidR="00D91D1E" w:rsidRDefault="00D91D1E" w:rsidP="00061E1F">
      <w:pPr>
        <w:pStyle w:val="Ttulo"/>
        <w:ind w:left="4068" w:firstLine="888"/>
        <w:jc w:val="both"/>
        <w:rPr>
          <w:szCs w:val="24"/>
        </w:rPr>
      </w:pPr>
    </w:p>
    <w:p w:rsidR="00D91D1E" w:rsidRPr="00D91D1E" w:rsidRDefault="00020F47" w:rsidP="00D9785B">
      <w:pPr>
        <w:pStyle w:val="Ttulo"/>
        <w:ind w:left="4068" w:firstLine="888"/>
        <w:jc w:val="both"/>
      </w:pPr>
      <w:r>
        <w:rPr>
          <w:szCs w:val="24"/>
        </w:rPr>
        <w:t>Florianópolis</w:t>
      </w:r>
      <w:r w:rsidR="00061E1F" w:rsidRPr="00F31897">
        <w:rPr>
          <w:szCs w:val="24"/>
        </w:rPr>
        <w:t xml:space="preserve">, </w:t>
      </w:r>
      <w:r w:rsidR="00192793">
        <w:rPr>
          <w:szCs w:val="24"/>
        </w:rPr>
        <w:t>21</w:t>
      </w:r>
      <w:r w:rsidR="00D91D1E">
        <w:rPr>
          <w:szCs w:val="24"/>
        </w:rPr>
        <w:t xml:space="preserve"> de julh</w:t>
      </w:r>
      <w:r w:rsidR="00061E1F" w:rsidRPr="00F31897">
        <w:rPr>
          <w:szCs w:val="24"/>
        </w:rPr>
        <w:t>o de 2016.</w:t>
      </w:r>
    </w:p>
    <w:p w:rsidR="00061E1F" w:rsidRDefault="00061E1F" w:rsidP="00061E1F"/>
    <w:p w:rsidR="00061E1F" w:rsidRPr="0093521C" w:rsidRDefault="00061E1F" w:rsidP="00061E1F"/>
    <w:p w:rsidR="00061E1F" w:rsidRPr="0093521C" w:rsidRDefault="00061E1F" w:rsidP="00061E1F"/>
    <w:p w:rsidR="00061E1F" w:rsidRPr="0093521C" w:rsidRDefault="00061E1F" w:rsidP="00061E1F"/>
    <w:p w:rsidR="00061E1F" w:rsidRPr="0093521C" w:rsidRDefault="00061E1F" w:rsidP="00061E1F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061E1F" w:rsidRPr="0093521C" w:rsidTr="00061E1F">
        <w:tc>
          <w:tcPr>
            <w:tcW w:w="4750" w:type="dxa"/>
            <w:shd w:val="clear" w:color="auto" w:fill="auto"/>
          </w:tcPr>
          <w:p w:rsidR="00061E1F" w:rsidRPr="0093521C" w:rsidRDefault="00061E1F" w:rsidP="00061E1F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061E1F" w:rsidRPr="0093521C" w:rsidRDefault="00061E1F" w:rsidP="00061E1F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061E1F" w:rsidRPr="0093521C" w:rsidTr="00061E1F">
        <w:tc>
          <w:tcPr>
            <w:tcW w:w="4750" w:type="dxa"/>
            <w:shd w:val="clear" w:color="auto" w:fill="auto"/>
          </w:tcPr>
          <w:p w:rsidR="00061E1F" w:rsidRPr="0093521C" w:rsidRDefault="00061E1F" w:rsidP="00061E1F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061E1F" w:rsidRPr="0093521C" w:rsidRDefault="00061E1F" w:rsidP="00061E1F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061E1F" w:rsidRPr="0093521C" w:rsidRDefault="00061E1F" w:rsidP="00061E1F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061E1F" w:rsidRPr="0093521C" w:rsidRDefault="00061E1F" w:rsidP="00061E1F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111254"/>
    <w:multiLevelType w:val="hybridMultilevel"/>
    <w:tmpl w:val="3BF8F7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4D724E4"/>
    <w:multiLevelType w:val="hybridMultilevel"/>
    <w:tmpl w:val="A1DAB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1"/>
  </w:num>
  <w:num w:numId="4">
    <w:abstractNumId w:val="7"/>
  </w:num>
  <w:num w:numId="5">
    <w:abstractNumId w:val="8"/>
  </w:num>
  <w:num w:numId="6">
    <w:abstractNumId w:val="13"/>
  </w:num>
  <w:num w:numId="7">
    <w:abstractNumId w:val="3"/>
  </w:num>
  <w:num w:numId="8">
    <w:abstractNumId w:val="12"/>
  </w:num>
  <w:num w:numId="9">
    <w:abstractNumId w:val="6"/>
  </w:num>
  <w:num w:numId="10">
    <w:abstractNumId w:val="11"/>
  </w:num>
  <w:num w:numId="11">
    <w:abstractNumId w:val="2"/>
  </w:num>
  <w:num w:numId="12">
    <w:abstractNumId w:val="9"/>
  </w:num>
  <w:num w:numId="13">
    <w:abstractNumId w:val="5"/>
  </w:num>
  <w:num w:numId="1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20F47"/>
    <w:rsid w:val="000358AF"/>
    <w:rsid w:val="00044288"/>
    <w:rsid w:val="00056A90"/>
    <w:rsid w:val="00061E1F"/>
    <w:rsid w:val="00062E76"/>
    <w:rsid w:val="0007626C"/>
    <w:rsid w:val="0007721A"/>
    <w:rsid w:val="000843EF"/>
    <w:rsid w:val="00087E97"/>
    <w:rsid w:val="00094DCD"/>
    <w:rsid w:val="000955A4"/>
    <w:rsid w:val="00095A4D"/>
    <w:rsid w:val="0009728A"/>
    <w:rsid w:val="000A0665"/>
    <w:rsid w:val="000A1799"/>
    <w:rsid w:val="000A723E"/>
    <w:rsid w:val="000C7D6E"/>
    <w:rsid w:val="000D1064"/>
    <w:rsid w:val="000E24D7"/>
    <w:rsid w:val="000E4743"/>
    <w:rsid w:val="000F0DEE"/>
    <w:rsid w:val="000F7986"/>
    <w:rsid w:val="00103005"/>
    <w:rsid w:val="00111074"/>
    <w:rsid w:val="00122221"/>
    <w:rsid w:val="00123DFC"/>
    <w:rsid w:val="00125879"/>
    <w:rsid w:val="001365CE"/>
    <w:rsid w:val="001447DA"/>
    <w:rsid w:val="00144F7C"/>
    <w:rsid w:val="00151A48"/>
    <w:rsid w:val="00153CE4"/>
    <w:rsid w:val="00154B89"/>
    <w:rsid w:val="001611D3"/>
    <w:rsid w:val="00161205"/>
    <w:rsid w:val="001740B2"/>
    <w:rsid w:val="00181450"/>
    <w:rsid w:val="0018549E"/>
    <w:rsid w:val="00185A7F"/>
    <w:rsid w:val="00192793"/>
    <w:rsid w:val="00196A70"/>
    <w:rsid w:val="001A474F"/>
    <w:rsid w:val="001B28CB"/>
    <w:rsid w:val="001C010A"/>
    <w:rsid w:val="001D2877"/>
    <w:rsid w:val="001D6832"/>
    <w:rsid w:val="001D7E32"/>
    <w:rsid w:val="001E23B5"/>
    <w:rsid w:val="001F482C"/>
    <w:rsid w:val="001F6C92"/>
    <w:rsid w:val="001F77B3"/>
    <w:rsid w:val="00212E65"/>
    <w:rsid w:val="00221621"/>
    <w:rsid w:val="002270E8"/>
    <w:rsid w:val="00232558"/>
    <w:rsid w:val="00243148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2095"/>
    <w:rsid w:val="002D3866"/>
    <w:rsid w:val="002D5BA3"/>
    <w:rsid w:val="002D62D8"/>
    <w:rsid w:val="002F356E"/>
    <w:rsid w:val="0030076E"/>
    <w:rsid w:val="00303E02"/>
    <w:rsid w:val="003059C6"/>
    <w:rsid w:val="00311315"/>
    <w:rsid w:val="00330B2C"/>
    <w:rsid w:val="00341716"/>
    <w:rsid w:val="003447E8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02CD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E7571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51EA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A492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5F6383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B5AA6"/>
    <w:rsid w:val="006C6708"/>
    <w:rsid w:val="006D3FE1"/>
    <w:rsid w:val="006D58BB"/>
    <w:rsid w:val="006E0FCC"/>
    <w:rsid w:val="006E189F"/>
    <w:rsid w:val="00706A06"/>
    <w:rsid w:val="007222BF"/>
    <w:rsid w:val="00724AB5"/>
    <w:rsid w:val="0074218E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5DE5"/>
    <w:rsid w:val="009866F5"/>
    <w:rsid w:val="00995038"/>
    <w:rsid w:val="00997C70"/>
    <w:rsid w:val="009A0F82"/>
    <w:rsid w:val="009A148A"/>
    <w:rsid w:val="009A1633"/>
    <w:rsid w:val="009A57BE"/>
    <w:rsid w:val="009A5AB1"/>
    <w:rsid w:val="009B75F5"/>
    <w:rsid w:val="009E20A7"/>
    <w:rsid w:val="009E303E"/>
    <w:rsid w:val="009F3022"/>
    <w:rsid w:val="009F37A5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1285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16BCC"/>
    <w:rsid w:val="00B23E2C"/>
    <w:rsid w:val="00B3272B"/>
    <w:rsid w:val="00B47EE1"/>
    <w:rsid w:val="00B51664"/>
    <w:rsid w:val="00B52105"/>
    <w:rsid w:val="00B572B8"/>
    <w:rsid w:val="00B642F8"/>
    <w:rsid w:val="00B744DF"/>
    <w:rsid w:val="00B763E8"/>
    <w:rsid w:val="00BA1B82"/>
    <w:rsid w:val="00BA4594"/>
    <w:rsid w:val="00BB2A8B"/>
    <w:rsid w:val="00BB4724"/>
    <w:rsid w:val="00BC0E06"/>
    <w:rsid w:val="00BC1DB5"/>
    <w:rsid w:val="00BC6EBE"/>
    <w:rsid w:val="00BC7699"/>
    <w:rsid w:val="00BD17C9"/>
    <w:rsid w:val="00BD5FEF"/>
    <w:rsid w:val="00BD6957"/>
    <w:rsid w:val="00BD779E"/>
    <w:rsid w:val="00BF5A12"/>
    <w:rsid w:val="00C00561"/>
    <w:rsid w:val="00C23A4C"/>
    <w:rsid w:val="00C316F2"/>
    <w:rsid w:val="00C358AF"/>
    <w:rsid w:val="00C41F9E"/>
    <w:rsid w:val="00C4752A"/>
    <w:rsid w:val="00C479CF"/>
    <w:rsid w:val="00C50807"/>
    <w:rsid w:val="00C52CF8"/>
    <w:rsid w:val="00C550F9"/>
    <w:rsid w:val="00C562AA"/>
    <w:rsid w:val="00C608B2"/>
    <w:rsid w:val="00C80B97"/>
    <w:rsid w:val="00C939EA"/>
    <w:rsid w:val="00C943F7"/>
    <w:rsid w:val="00CA108E"/>
    <w:rsid w:val="00CA2202"/>
    <w:rsid w:val="00CD0F13"/>
    <w:rsid w:val="00CD32B7"/>
    <w:rsid w:val="00CE3399"/>
    <w:rsid w:val="00CE7411"/>
    <w:rsid w:val="00CF2ABC"/>
    <w:rsid w:val="00D01418"/>
    <w:rsid w:val="00D10789"/>
    <w:rsid w:val="00D209BE"/>
    <w:rsid w:val="00D25FF6"/>
    <w:rsid w:val="00D30A91"/>
    <w:rsid w:val="00D3269B"/>
    <w:rsid w:val="00D34CA6"/>
    <w:rsid w:val="00D35EE2"/>
    <w:rsid w:val="00D36444"/>
    <w:rsid w:val="00D462E9"/>
    <w:rsid w:val="00D526BE"/>
    <w:rsid w:val="00D57292"/>
    <w:rsid w:val="00D57F80"/>
    <w:rsid w:val="00D65C1B"/>
    <w:rsid w:val="00D67BFC"/>
    <w:rsid w:val="00D67ED2"/>
    <w:rsid w:val="00D91D1E"/>
    <w:rsid w:val="00D9785B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394"/>
    <w:rsid w:val="00E15BC2"/>
    <w:rsid w:val="00E174A8"/>
    <w:rsid w:val="00E319B6"/>
    <w:rsid w:val="00E35152"/>
    <w:rsid w:val="00E35F9D"/>
    <w:rsid w:val="00E36C34"/>
    <w:rsid w:val="00E648F0"/>
    <w:rsid w:val="00E71A9C"/>
    <w:rsid w:val="00E76392"/>
    <w:rsid w:val="00E77552"/>
    <w:rsid w:val="00E8667F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5F24"/>
    <w:rsid w:val="00F36E8D"/>
    <w:rsid w:val="00F525DC"/>
    <w:rsid w:val="00F67F21"/>
    <w:rsid w:val="00F85EA7"/>
    <w:rsid w:val="00FB5678"/>
    <w:rsid w:val="00FC13AD"/>
    <w:rsid w:val="00FC5321"/>
    <w:rsid w:val="00FD3A36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customStyle="1" w:styleId="Recuodecorpodetexto21">
    <w:name w:val="Recuo de corpo de texto 21"/>
    <w:basedOn w:val="Normal"/>
    <w:rsid w:val="00061E1F"/>
    <w:pPr>
      <w:spacing w:after="120" w:line="480" w:lineRule="auto"/>
      <w:ind w:left="283"/>
    </w:pPr>
    <w:rPr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customStyle="1" w:styleId="Recuodecorpodetexto21">
    <w:name w:val="Recuo de corpo de texto 21"/>
    <w:basedOn w:val="Normal"/>
    <w:rsid w:val="00061E1F"/>
    <w:pPr>
      <w:spacing w:after="120" w:line="480" w:lineRule="auto"/>
      <w:ind w:left="283"/>
    </w:pPr>
    <w:rPr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21E832-B776-4196-AFEA-08C0566C22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256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6</cp:revision>
  <cp:lastPrinted>2016-08-03T14:44:00Z</cp:lastPrinted>
  <dcterms:created xsi:type="dcterms:W3CDTF">2016-07-25T14:27:00Z</dcterms:created>
  <dcterms:modified xsi:type="dcterms:W3CDTF">2016-08-03T14:45:00Z</dcterms:modified>
</cp:coreProperties>
</file>