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0E5FDC">
        <w:rPr>
          <w:b/>
        </w:rPr>
        <w:t>8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086CEC" w:rsidP="009D03CF">
      <w:pPr>
        <w:ind w:firstLine="708"/>
        <w:jc w:val="both"/>
        <w:rPr>
          <w:b/>
        </w:rPr>
      </w:pPr>
      <w:r w:rsidRPr="00086CEC">
        <w:rPr>
          <w:b/>
        </w:rPr>
        <w:t>APROVA</w:t>
      </w:r>
    </w:p>
    <w:p w:rsidR="00D74615" w:rsidRDefault="00D74615" w:rsidP="00DB17F8">
      <w:pPr>
        <w:pStyle w:val="PargrafodaLista"/>
        <w:ind w:left="0"/>
        <w:jc w:val="both"/>
      </w:pPr>
    </w:p>
    <w:p w:rsidR="00D550FB" w:rsidRDefault="00D550FB" w:rsidP="00D550FB">
      <w:pPr>
        <w:pStyle w:val="PargrafodaLista"/>
        <w:numPr>
          <w:ilvl w:val="0"/>
          <w:numId w:val="15"/>
        </w:numPr>
        <w:jc w:val="both"/>
      </w:pPr>
      <w:r>
        <w:t xml:space="preserve">A solicitação de recurso federal para aquisição de equipamentos e material permanente e estruturação dos serviços de atenção básica do Município de ITAPOÁ. </w:t>
      </w:r>
      <w:r w:rsidR="00FA1DCF">
        <w:t>Recursos provenientes de Emenda Parlamentar 29250001 (Carmen Zanotto), no valor de R$ 100.000,00 e Emenda Parlamentar 28520007 (Jorginho Mello), no valor de R$ 100.000,00, totalizando R$ 200.000,00.</w:t>
      </w:r>
    </w:p>
    <w:p w:rsidR="00D550FB" w:rsidRDefault="00D550FB" w:rsidP="00D550FB">
      <w:pPr>
        <w:pStyle w:val="PargrafodaLista"/>
        <w:ind w:left="0"/>
        <w:jc w:val="both"/>
      </w:pPr>
    </w:p>
    <w:p w:rsidR="00FA1DCF" w:rsidRDefault="00D550FB" w:rsidP="00FA1DCF">
      <w:pPr>
        <w:pStyle w:val="PargrafodaLista"/>
        <w:numPr>
          <w:ilvl w:val="0"/>
          <w:numId w:val="14"/>
        </w:numPr>
        <w:jc w:val="both"/>
      </w:pPr>
      <w:r>
        <w:t xml:space="preserve">A solicitação de recurso federal para aquisição de produtos médicos de uso único para o Município de ITAPOÁ. </w:t>
      </w:r>
      <w:r w:rsidR="00FA1DCF">
        <w:t>Recursos provenientes de Emenda Parlamentar 3786000 (Dário Berger), no valor de R$ 100.000,00</w:t>
      </w:r>
      <w:r>
        <w:t>.</w:t>
      </w:r>
      <w:r w:rsidR="00FA1DCF">
        <w:t xml:space="preserve"> </w:t>
      </w:r>
    </w:p>
    <w:p w:rsidR="00FA1DCF" w:rsidRPr="004B6CA3" w:rsidRDefault="00FA1DCF" w:rsidP="00DB17F8">
      <w:pPr>
        <w:pStyle w:val="PargrafodaLista"/>
        <w:ind w:left="0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147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2016-08-18T13:06:00Z</cp:lastPrinted>
  <dcterms:created xsi:type="dcterms:W3CDTF">2016-09-20T16:39:00Z</dcterms:created>
  <dcterms:modified xsi:type="dcterms:W3CDTF">2016-09-20T16:41:00Z</dcterms:modified>
</cp:coreProperties>
</file>