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3E2EAF">
        <w:rPr>
          <w:b/>
        </w:rPr>
        <w:t>9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BE5E67" w:rsidP="009D03CF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74615" w:rsidRDefault="00D74615" w:rsidP="00DB17F8">
      <w:pPr>
        <w:pStyle w:val="PargrafodaLista"/>
        <w:ind w:left="0"/>
        <w:jc w:val="both"/>
      </w:pPr>
    </w:p>
    <w:p w:rsidR="00FA1DCF" w:rsidRDefault="00636BFE" w:rsidP="00DB17F8">
      <w:pPr>
        <w:pStyle w:val="PargrafodaLista"/>
        <w:ind w:left="0"/>
        <w:jc w:val="both"/>
      </w:pPr>
      <w:r>
        <w:t>A Ordem de Serviço 01/2016 de 31 de agosto de 2016, referente à ampliação</w:t>
      </w:r>
      <w:proofErr w:type="gramStart"/>
      <w:r>
        <w:t xml:space="preserve">  </w:t>
      </w:r>
      <w:proofErr w:type="gramEnd"/>
      <w:r>
        <w:t>da Unidade Básica de Saúde – UBS Santa Terezinha do Progresso, localizada  na Rua Ernesto Francisco Cardoso,  Município de SANTA TEREZINHA DO PROGRESSO. Portaria Ministério da Saúde 339 de 04 de março de 2013.</w:t>
      </w:r>
    </w:p>
    <w:p w:rsidR="00636BFE" w:rsidRPr="004B6CA3" w:rsidRDefault="00636BFE" w:rsidP="00DB17F8">
      <w:pPr>
        <w:pStyle w:val="PargrafodaLista"/>
        <w:ind w:left="0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2016-08-18T13:06:00Z</cp:lastPrinted>
  <dcterms:created xsi:type="dcterms:W3CDTF">2016-09-20T16:42:00Z</dcterms:created>
  <dcterms:modified xsi:type="dcterms:W3CDTF">2016-09-20T16:45:00Z</dcterms:modified>
</cp:coreProperties>
</file>