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AD28B9">
        <w:rPr>
          <w:b/>
        </w:rPr>
        <w:t>9</w:t>
      </w:r>
      <w:r w:rsidR="006B3AF9">
        <w:rPr>
          <w:b/>
        </w:rPr>
        <w:t>3</w:t>
      </w:r>
      <w:r w:rsidR="00F51256">
        <w:rPr>
          <w:b/>
        </w:rPr>
        <w:t>/</w:t>
      </w:r>
      <w:r w:rsidRPr="00EB7EBC">
        <w:rPr>
          <w:b/>
        </w:rPr>
        <w:t>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C508EF" w:rsidP="009D03CF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74615" w:rsidRDefault="00D74615" w:rsidP="00DB17F8">
      <w:pPr>
        <w:pStyle w:val="PargrafodaLista"/>
        <w:ind w:left="0"/>
        <w:jc w:val="both"/>
      </w:pPr>
    </w:p>
    <w:p w:rsidR="00F51256" w:rsidRDefault="00E47434" w:rsidP="00DB17F8">
      <w:pPr>
        <w:pStyle w:val="PargrafodaLista"/>
        <w:ind w:left="0"/>
        <w:jc w:val="both"/>
      </w:pPr>
      <w:r>
        <w:t xml:space="preserve">O Atestado de Conclusão de Obra de 17 de agosto de 2016, referente à proposta 11672134000113001, construção da Unidade Básica de Saúde, localizada na Rua Valentin </w:t>
      </w:r>
      <w:proofErr w:type="spellStart"/>
      <w:r>
        <w:t>Petry</w:t>
      </w:r>
      <w:proofErr w:type="spellEnd"/>
      <w:r>
        <w:t xml:space="preserve">, </w:t>
      </w:r>
      <w:proofErr w:type="gramStart"/>
      <w:r>
        <w:t>0</w:t>
      </w:r>
      <w:proofErr w:type="gramEnd"/>
      <w:r>
        <w:t>, Bairro São João, Município de SEARA. Portaria Ministério da Saúde 340 de 04 de março de 2013.</w:t>
      </w:r>
    </w:p>
    <w:p w:rsidR="00C508EF" w:rsidRPr="004B6CA3" w:rsidRDefault="00C508EF" w:rsidP="00DB17F8">
      <w:pPr>
        <w:pStyle w:val="PargrafodaLista"/>
        <w:ind w:left="0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BF6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AF9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28B9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08EF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47434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26B81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2016-08-18T13:06:00Z</cp:lastPrinted>
  <dcterms:created xsi:type="dcterms:W3CDTF">2016-09-20T17:13:00Z</dcterms:created>
  <dcterms:modified xsi:type="dcterms:W3CDTF">2016-09-20T17:13:00Z</dcterms:modified>
</cp:coreProperties>
</file>