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AD28B9">
        <w:rPr>
          <w:b/>
        </w:rPr>
        <w:t>9</w:t>
      </w:r>
      <w:r w:rsidR="007A00C7">
        <w:rPr>
          <w:b/>
        </w:rPr>
        <w:t>6</w:t>
      </w:r>
      <w:r w:rsidR="00F51256">
        <w:rPr>
          <w:b/>
        </w:rPr>
        <w:t>/</w:t>
      </w:r>
      <w:r w:rsidRPr="00EB7EBC">
        <w:rPr>
          <w:b/>
        </w:rPr>
        <w:t>CIB/2016</w:t>
      </w: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454EE5" w:rsidRPr="00454EE5">
        <w:rPr>
          <w:i/>
        </w:rPr>
        <w:t>ad referendum</w:t>
      </w:r>
      <w:r w:rsidR="00454EE5">
        <w:rPr>
          <w:i/>
        </w:rPr>
        <w:t>,</w:t>
      </w:r>
    </w:p>
    <w:p w:rsidR="008423BB" w:rsidRDefault="008423BB" w:rsidP="00313815">
      <w:pPr>
        <w:jc w:val="both"/>
      </w:pPr>
    </w:p>
    <w:p w:rsidR="008423BB" w:rsidRPr="00AC3926" w:rsidRDefault="007A00C7" w:rsidP="009D03CF">
      <w:pPr>
        <w:ind w:firstLine="708"/>
        <w:jc w:val="both"/>
        <w:rPr>
          <w:b/>
        </w:rPr>
      </w:pPr>
      <w:r w:rsidRPr="00AC3926">
        <w:rPr>
          <w:b/>
        </w:rPr>
        <w:t>APROVA</w:t>
      </w:r>
    </w:p>
    <w:p w:rsidR="00AC3926" w:rsidRPr="00AC3926" w:rsidRDefault="00AC3926" w:rsidP="00AC3926">
      <w:pPr>
        <w:jc w:val="both"/>
        <w:rPr>
          <w:b/>
        </w:rPr>
      </w:pPr>
    </w:p>
    <w:p w:rsidR="00AC3926" w:rsidRPr="00AC3926" w:rsidRDefault="00AC3926" w:rsidP="00AC3926">
      <w:pPr>
        <w:ind w:right="-568"/>
        <w:rPr>
          <w:b/>
        </w:rPr>
      </w:pPr>
      <w:r w:rsidRPr="00AC3926">
        <w:rPr>
          <w:b/>
        </w:rPr>
        <w:t>1 - REVISÃO DA TRANSFERÊNCIA DE GESTÃO</w:t>
      </w:r>
    </w:p>
    <w:p w:rsidR="00AC3926" w:rsidRPr="00AC3926" w:rsidRDefault="00AC3926" w:rsidP="00AC3926">
      <w:pPr>
        <w:ind w:right="-568"/>
      </w:pPr>
    </w:p>
    <w:p w:rsidR="00AC3926" w:rsidRPr="00AC3926" w:rsidRDefault="00AC3926" w:rsidP="00AC3926">
      <w:pPr>
        <w:ind w:right="-568"/>
        <w:jc w:val="both"/>
      </w:pPr>
      <w:r w:rsidRPr="00AC3926">
        <w:t>1.1 –</w:t>
      </w:r>
      <w:r w:rsidRPr="00AC3926">
        <w:rPr>
          <w:b/>
        </w:rPr>
        <w:t xml:space="preserve"> </w:t>
      </w:r>
      <w:proofErr w:type="spellStart"/>
      <w:r w:rsidRPr="00AC3926">
        <w:rPr>
          <w:b/>
        </w:rPr>
        <w:t>Joaçaba</w:t>
      </w:r>
      <w:proofErr w:type="spellEnd"/>
      <w:r w:rsidRPr="00AC3926">
        <w:rPr>
          <w:b/>
        </w:rPr>
        <w:t xml:space="preserve"> </w:t>
      </w:r>
      <w:r w:rsidRPr="00AC3926">
        <w:t>– Transferência do teto da gestão estadual para a gestão muni</w:t>
      </w:r>
      <w:r w:rsidR="0000405B">
        <w:t xml:space="preserve">cipal do Município de </w:t>
      </w:r>
      <w:proofErr w:type="spellStart"/>
      <w:r w:rsidR="0000405B">
        <w:t>Joaçaba</w:t>
      </w:r>
      <w:proofErr w:type="spellEnd"/>
      <w:r w:rsidR="0000405B">
        <w:t xml:space="preserve">, </w:t>
      </w:r>
      <w:r w:rsidRPr="00AC3926">
        <w:t>no valor de R$ 82.258,47 ( oitenta e dois mil, duzentos e cinqüenta e oito reais e quarenta e sete centavos) em função da produção,  conforme quadro descritivo abaixo:</w:t>
      </w:r>
    </w:p>
    <w:p w:rsidR="00AC3926" w:rsidRPr="00AC3926" w:rsidRDefault="00AC3926" w:rsidP="00AC3926">
      <w:pPr>
        <w:ind w:right="-568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AC3926" w:rsidRPr="00AC3926" w:rsidTr="00B12F46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 xml:space="preserve">% 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VALOR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02.01B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1.200,61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02.02A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45.765,17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02.02C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35.292,69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82.258,47</w:t>
            </w:r>
          </w:p>
        </w:tc>
      </w:tr>
    </w:tbl>
    <w:p w:rsidR="00AC3926" w:rsidRPr="00AC3926" w:rsidRDefault="00AC3926" w:rsidP="00AC3926">
      <w:pPr>
        <w:ind w:right="-143"/>
      </w:pPr>
    </w:p>
    <w:p w:rsidR="00AC3926" w:rsidRPr="00AC3926" w:rsidRDefault="00AC3926" w:rsidP="00AC3926">
      <w:pPr>
        <w:ind w:right="-568"/>
        <w:jc w:val="both"/>
      </w:pPr>
      <w:r w:rsidRPr="00AC3926">
        <w:rPr>
          <w:bCs/>
        </w:rPr>
        <w:t>1.2 –</w:t>
      </w:r>
      <w:r w:rsidRPr="00AC3926">
        <w:rPr>
          <w:b/>
          <w:bCs/>
        </w:rPr>
        <w:t xml:space="preserve"> Cunha </w:t>
      </w:r>
      <w:proofErr w:type="spellStart"/>
      <w:r w:rsidRPr="00AC3926">
        <w:rPr>
          <w:b/>
          <w:bCs/>
        </w:rPr>
        <w:t>Porã</w:t>
      </w:r>
      <w:proofErr w:type="spellEnd"/>
      <w:r w:rsidRPr="00AC3926">
        <w:rPr>
          <w:b/>
          <w:bCs/>
        </w:rPr>
        <w:t xml:space="preserve"> - </w:t>
      </w:r>
      <w:r w:rsidRPr="00AC3926">
        <w:t xml:space="preserve">Transferência do teto da gestão estadual para a gestão municipal do Município de Cunha </w:t>
      </w:r>
      <w:proofErr w:type="spellStart"/>
      <w:r w:rsidRPr="00AC3926">
        <w:t>Porã</w:t>
      </w:r>
      <w:proofErr w:type="spellEnd"/>
      <w:r w:rsidRPr="00AC3926">
        <w:t xml:space="preserve">, no valor de R$ 230,44 </w:t>
      </w:r>
      <w:proofErr w:type="gramStart"/>
      <w:r w:rsidRPr="00AC3926">
        <w:t xml:space="preserve">( </w:t>
      </w:r>
      <w:proofErr w:type="gramEnd"/>
      <w:r w:rsidRPr="00AC3926">
        <w:t xml:space="preserve">duzentos e trinta reais e quarenta e quatro centavos) em função da </w:t>
      </w:r>
      <w:proofErr w:type="spellStart"/>
      <w:r w:rsidRPr="00AC3926">
        <w:t>contratualização</w:t>
      </w:r>
      <w:proofErr w:type="spellEnd"/>
      <w:r w:rsidRPr="00AC3926">
        <w:t xml:space="preserve"> municipal, conforme quadro descritivo abaixo:</w:t>
      </w: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AC3926" w:rsidRPr="00AC3926" w:rsidTr="00B12F46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 xml:space="preserve">% 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VALOR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02.11C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14,87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03.03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215,57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230,44</w:t>
            </w:r>
          </w:p>
        </w:tc>
      </w:tr>
    </w:tbl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p w:rsidR="00AC3926" w:rsidRPr="00AC3926" w:rsidRDefault="00AC3926" w:rsidP="00AC3926">
      <w:pPr>
        <w:ind w:right="-568"/>
        <w:jc w:val="both"/>
      </w:pPr>
      <w:r w:rsidRPr="00AC3926">
        <w:rPr>
          <w:b/>
          <w:bCs/>
        </w:rPr>
        <w:t>1</w:t>
      </w:r>
      <w:r w:rsidRPr="00AC3926">
        <w:rPr>
          <w:bCs/>
        </w:rPr>
        <w:t>.3 –</w:t>
      </w:r>
      <w:r w:rsidRPr="00AC3926">
        <w:rPr>
          <w:b/>
          <w:bCs/>
        </w:rPr>
        <w:t xml:space="preserve"> Bombinhas - </w:t>
      </w:r>
      <w:r w:rsidRPr="00AC3926">
        <w:t xml:space="preserve">Transferência do teto da gestão estadual para a gestão municipal do Município de Bombinhas, no valor de R$ 694,94 </w:t>
      </w:r>
      <w:proofErr w:type="gramStart"/>
      <w:r w:rsidRPr="00AC3926">
        <w:t xml:space="preserve">( </w:t>
      </w:r>
      <w:proofErr w:type="gramEnd"/>
      <w:r w:rsidRPr="00AC3926">
        <w:t xml:space="preserve">seiscentos e noventa e quatro  reais e noventa e quatro centavos) em função da compra de serviço municipal,  de acordo com ofício nº 114/SMS/2016. </w:t>
      </w:r>
    </w:p>
    <w:p w:rsidR="00AC3926" w:rsidRPr="00AC3926" w:rsidRDefault="00AC3926" w:rsidP="00AC3926">
      <w:pPr>
        <w:ind w:right="-568"/>
        <w:jc w:val="both"/>
      </w:pPr>
      <w:r w:rsidRPr="00AC3926">
        <w:t>Segue o quadro descritivo abaixo:</w:t>
      </w: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AC3926" w:rsidRPr="00AC3926" w:rsidTr="00B12F46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 xml:space="preserve">% 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VALOR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proofErr w:type="gramStart"/>
            <w:r w:rsidRPr="00AC3926">
              <w:rPr>
                <w:sz w:val="20"/>
                <w:szCs w:val="20"/>
              </w:rPr>
              <w:t>02.11H</w:t>
            </w:r>
            <w:proofErr w:type="gramEnd"/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103,91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02.11B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1,18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02.11C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13,61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02.11F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1,62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02.11G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6,16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03.03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378,52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03.07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189,94</w:t>
            </w:r>
          </w:p>
        </w:tc>
      </w:tr>
      <w:tr w:rsidR="00AC3926" w:rsidRPr="00AC3926" w:rsidTr="00B12F46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694,94</w:t>
            </w:r>
          </w:p>
        </w:tc>
      </w:tr>
    </w:tbl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p w:rsidR="00AC3926" w:rsidRPr="00AC3926" w:rsidRDefault="00AC3926" w:rsidP="00AC3926">
      <w:pPr>
        <w:ind w:right="-568"/>
        <w:jc w:val="both"/>
      </w:pPr>
      <w:r w:rsidRPr="00AC3926">
        <w:rPr>
          <w:b/>
          <w:bCs/>
        </w:rPr>
        <w:t xml:space="preserve">1.4 – </w:t>
      </w:r>
      <w:proofErr w:type="spellStart"/>
      <w:r w:rsidRPr="00AC3926">
        <w:rPr>
          <w:b/>
          <w:bCs/>
        </w:rPr>
        <w:t>Papanduva</w:t>
      </w:r>
      <w:proofErr w:type="spellEnd"/>
      <w:r w:rsidRPr="00AC3926">
        <w:rPr>
          <w:b/>
          <w:bCs/>
        </w:rPr>
        <w:t xml:space="preserve"> - </w:t>
      </w:r>
      <w:r w:rsidRPr="00AC3926">
        <w:t xml:space="preserve">Transferência do teto da gestão estadual para a gestão municipal do Município de </w:t>
      </w:r>
      <w:proofErr w:type="spellStart"/>
      <w:r w:rsidRPr="00AC3926">
        <w:t>Papanduva</w:t>
      </w:r>
      <w:proofErr w:type="spellEnd"/>
      <w:r w:rsidRPr="00AC3926">
        <w:t xml:space="preserve">, no valor de R$ 7.203,52 </w:t>
      </w:r>
      <w:proofErr w:type="gramStart"/>
      <w:r w:rsidRPr="00AC3926">
        <w:t xml:space="preserve">( </w:t>
      </w:r>
      <w:proofErr w:type="gramEnd"/>
      <w:r w:rsidRPr="00AC3926">
        <w:t xml:space="preserve">sete mil, duzentos e três  reais e cinqüenta e dois centavos) em função da compra de serviço municipal,  de acordo com ofício nº 145/SMS/2016. </w:t>
      </w:r>
    </w:p>
    <w:p w:rsidR="00AC3926" w:rsidRPr="00AC3926" w:rsidRDefault="00AC3926" w:rsidP="00AC3926">
      <w:pPr>
        <w:ind w:right="-568"/>
        <w:jc w:val="both"/>
      </w:pPr>
      <w:r w:rsidRPr="00AC3926">
        <w:t>Segue o quadro descritivo abaixo:</w:t>
      </w: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843"/>
        <w:gridCol w:w="1437"/>
      </w:tblGrid>
      <w:tr w:rsidR="00AC3926" w:rsidRPr="00AC3926" w:rsidTr="00B12F46">
        <w:trPr>
          <w:trHeight w:val="330"/>
        </w:trPr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GRUPO</w:t>
            </w:r>
          </w:p>
        </w:tc>
        <w:tc>
          <w:tcPr>
            <w:tcW w:w="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 xml:space="preserve">% 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VALOR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02.02D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499,13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02.04C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166,77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02.09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785,36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 xml:space="preserve"> 02.11</w:t>
            </w:r>
            <w:proofErr w:type="gramStart"/>
            <w:r w:rsidRPr="00AC3926">
              <w:rPr>
                <w:sz w:val="20"/>
                <w:szCs w:val="20"/>
              </w:rPr>
              <w:t xml:space="preserve">( </w:t>
            </w:r>
            <w:proofErr w:type="gramEnd"/>
            <w:r w:rsidRPr="00AC3926">
              <w:rPr>
                <w:sz w:val="20"/>
                <w:szCs w:val="20"/>
              </w:rPr>
              <w:t>B,H,C,D,G)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1.061,71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CONSULTAS EM:</w:t>
            </w:r>
          </w:p>
        </w:tc>
        <w:tc>
          <w:tcPr>
            <w:tcW w:w="843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ALERGIA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17,46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CIRURGIA GERAL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552,65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CIR. PEDIÁTRICA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32,69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CIR. TORÁCICA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6,40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DERMATOLOGIA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261,79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ENDOCRINOLOGIA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171,60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FISIATRIA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8,73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GENÉTICA CLÍNICA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4,94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HOMEOPATIA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8,73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NEUROLOGIA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145,43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ORTOPEDIA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938,51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PROCTOLOGIA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52,36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PSIQUIATRIA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305,96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REUMATOLOGIA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85,31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ACUPUNTURA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24,18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OTORRINO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224,39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03.03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503,27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03.07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54,51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03.09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14,34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04.00(TODOS)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1.277,30</w:t>
            </w:r>
          </w:p>
        </w:tc>
      </w:tr>
      <w:tr w:rsidR="00AC3926" w:rsidRPr="00AC3926" w:rsidTr="00B12F46">
        <w:trPr>
          <w:trHeight w:val="330"/>
        </w:trPr>
        <w:tc>
          <w:tcPr>
            <w:tcW w:w="205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TOTAL</w:t>
            </w:r>
          </w:p>
        </w:tc>
        <w:tc>
          <w:tcPr>
            <w:tcW w:w="84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AC3926" w:rsidRPr="00AC3926" w:rsidRDefault="00AC3926" w:rsidP="00B12F46">
            <w:pPr>
              <w:jc w:val="center"/>
              <w:rPr>
                <w:sz w:val="20"/>
                <w:szCs w:val="20"/>
              </w:rPr>
            </w:pPr>
            <w:r w:rsidRPr="00AC3926">
              <w:rPr>
                <w:sz w:val="20"/>
                <w:szCs w:val="20"/>
              </w:rPr>
              <w:t>7.203,52</w:t>
            </w:r>
          </w:p>
        </w:tc>
      </w:tr>
    </w:tbl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  <w:r w:rsidRPr="00AC3926">
        <w:rPr>
          <w:b/>
          <w:bCs/>
        </w:rPr>
        <w:t>2 – REMANEJAMENTOS</w:t>
      </w: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p w:rsidR="00AC3926" w:rsidRPr="00AC3926" w:rsidRDefault="00AC3926" w:rsidP="00AC3926">
      <w:pPr>
        <w:tabs>
          <w:tab w:val="left" w:pos="0"/>
        </w:tabs>
        <w:ind w:right="-568"/>
        <w:jc w:val="both"/>
      </w:pPr>
      <w:r w:rsidRPr="00AC3926">
        <w:t xml:space="preserve"> 1.1 –</w:t>
      </w:r>
      <w:r w:rsidRPr="00AC3926">
        <w:rPr>
          <w:b/>
        </w:rPr>
        <w:t xml:space="preserve"> Rio Negrinho </w:t>
      </w:r>
      <w:r w:rsidRPr="00AC3926">
        <w:t xml:space="preserve">– Remanejar para gestão municipal de Rio Negrinho o valor mensal de </w:t>
      </w:r>
      <w:r w:rsidRPr="00AC3926">
        <w:rPr>
          <w:b/>
        </w:rPr>
        <w:t>R$ 118.929,17</w:t>
      </w:r>
      <w:r w:rsidRPr="00AC3926">
        <w:t>, referente à PT nº 2.515/14 Rede RUE retirada do teto do município na competência Agosto/16.</w:t>
      </w:r>
    </w:p>
    <w:p w:rsidR="00AC3926" w:rsidRPr="00AC3926" w:rsidRDefault="00AC3926" w:rsidP="00AC3926">
      <w:pPr>
        <w:pStyle w:val="PargrafodaLista"/>
        <w:ind w:left="284" w:right="-568"/>
      </w:pPr>
    </w:p>
    <w:p w:rsidR="00AC3926" w:rsidRPr="00AC3926" w:rsidRDefault="00AC3926" w:rsidP="00AC3926">
      <w:pPr>
        <w:tabs>
          <w:tab w:val="left" w:pos="709"/>
        </w:tabs>
        <w:ind w:right="-568" w:hanging="283"/>
        <w:jc w:val="both"/>
      </w:pPr>
      <w:r w:rsidRPr="00AC3926">
        <w:t xml:space="preserve">     1.2 –</w:t>
      </w:r>
      <w:r w:rsidRPr="00AC3926">
        <w:rPr>
          <w:b/>
        </w:rPr>
        <w:t xml:space="preserve"> </w:t>
      </w:r>
      <w:proofErr w:type="spellStart"/>
      <w:r w:rsidRPr="00AC3926">
        <w:rPr>
          <w:b/>
        </w:rPr>
        <w:t>Xanxerê</w:t>
      </w:r>
      <w:proofErr w:type="spellEnd"/>
      <w:r w:rsidRPr="00AC3926">
        <w:rPr>
          <w:b/>
        </w:rPr>
        <w:t xml:space="preserve"> </w:t>
      </w:r>
      <w:r w:rsidRPr="00AC3926">
        <w:t xml:space="preserve">– Remanejar para gestão estadual de </w:t>
      </w:r>
      <w:proofErr w:type="spellStart"/>
      <w:r w:rsidRPr="00AC3926">
        <w:t>Xanxerê</w:t>
      </w:r>
      <w:proofErr w:type="spellEnd"/>
      <w:r w:rsidRPr="00AC3926">
        <w:t xml:space="preserve"> o valor mensal de </w:t>
      </w:r>
      <w:r w:rsidRPr="00AC3926">
        <w:rPr>
          <w:b/>
        </w:rPr>
        <w:t>R$ 30.220,28</w:t>
      </w:r>
      <w:r w:rsidRPr="00AC3926">
        <w:t xml:space="preserve">, referente ao Teto da Cardiologia Vascular e </w:t>
      </w:r>
      <w:proofErr w:type="spellStart"/>
      <w:r w:rsidRPr="00AC3926">
        <w:t>Eletrofisiologia</w:t>
      </w:r>
      <w:proofErr w:type="spellEnd"/>
      <w:r w:rsidRPr="00AC3926">
        <w:t xml:space="preserve"> não contemplados no teto do município na revisão da PPI Hospitalar, na competência setembro/16.</w:t>
      </w:r>
    </w:p>
    <w:p w:rsidR="00AC3926" w:rsidRPr="00AC3926" w:rsidRDefault="00AC3926" w:rsidP="00AC3926">
      <w:pPr>
        <w:pStyle w:val="PargrafodaLista"/>
        <w:ind w:left="284"/>
        <w:jc w:val="both"/>
        <w:rPr>
          <w:b/>
          <w:bCs/>
        </w:rPr>
      </w:pP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</w:p>
    <w:p w:rsidR="00AC3926" w:rsidRPr="00AC3926" w:rsidRDefault="00AC3926" w:rsidP="00AC3926">
      <w:pPr>
        <w:pStyle w:val="PargrafodaLista"/>
        <w:ind w:left="0"/>
        <w:jc w:val="both"/>
        <w:rPr>
          <w:b/>
          <w:bCs/>
        </w:rPr>
      </w:pPr>
      <w:r w:rsidRPr="00AC3926">
        <w:rPr>
          <w:b/>
          <w:bCs/>
        </w:rPr>
        <w:t>3 – AJUSTES</w:t>
      </w:r>
    </w:p>
    <w:p w:rsidR="00AC3926" w:rsidRPr="00AC3926" w:rsidRDefault="00AC3926" w:rsidP="00AC3926">
      <w:pPr>
        <w:spacing w:line="276" w:lineRule="auto"/>
        <w:jc w:val="both"/>
      </w:pPr>
    </w:p>
    <w:p w:rsidR="00AC3926" w:rsidRPr="00AC3926" w:rsidRDefault="00AC3926" w:rsidP="00AC3926">
      <w:pPr>
        <w:pStyle w:val="PargrafodaLista"/>
        <w:ind w:left="0" w:right="-568"/>
        <w:jc w:val="both"/>
        <w:rPr>
          <w:rFonts w:eastAsia="Calibri"/>
        </w:rPr>
      </w:pPr>
      <w:r w:rsidRPr="00AC3926">
        <w:rPr>
          <w:rFonts w:eastAsia="Calibri"/>
        </w:rPr>
        <w:t>3.1</w:t>
      </w:r>
      <w:r w:rsidRPr="00AC3926">
        <w:rPr>
          <w:rFonts w:eastAsia="Calibri"/>
          <w:b/>
        </w:rPr>
        <w:t xml:space="preserve"> </w:t>
      </w:r>
      <w:r w:rsidRPr="00AC3926">
        <w:t xml:space="preserve">– </w:t>
      </w:r>
      <w:proofErr w:type="spellStart"/>
      <w:r w:rsidRPr="00AC3926">
        <w:rPr>
          <w:b/>
        </w:rPr>
        <w:t>Araranguá</w:t>
      </w:r>
      <w:proofErr w:type="spellEnd"/>
      <w:r w:rsidRPr="00AC3926">
        <w:rPr>
          <w:b/>
        </w:rPr>
        <w:t xml:space="preserve"> –</w:t>
      </w:r>
      <w:r w:rsidRPr="00AC3926">
        <w:t xml:space="preserve"> Retirar o desconto do teto da gestão estadual do município no valor de </w:t>
      </w:r>
      <w:r w:rsidRPr="00AC3926">
        <w:rPr>
          <w:b/>
        </w:rPr>
        <w:t>R$ 9.035,49,</w:t>
      </w:r>
      <w:r w:rsidRPr="00AC3926">
        <w:t xml:space="preserve"> referente ao processo de Auditoria da Clínica de Nefrologia, PSUS/SES 18530/2015(deliberação CIB nº 139/16). </w:t>
      </w:r>
    </w:p>
    <w:p w:rsidR="00AC3926" w:rsidRPr="00AC3926" w:rsidRDefault="00AC3926" w:rsidP="00AC3926">
      <w:pPr>
        <w:pStyle w:val="PargrafodaLista"/>
        <w:ind w:left="0" w:right="-568"/>
        <w:jc w:val="both"/>
        <w:rPr>
          <w:bCs/>
        </w:rPr>
      </w:pPr>
    </w:p>
    <w:p w:rsidR="00AC3926" w:rsidRPr="00AC3926" w:rsidRDefault="00AC3926" w:rsidP="00AC3926">
      <w:pPr>
        <w:tabs>
          <w:tab w:val="left" w:pos="0"/>
        </w:tabs>
        <w:ind w:right="-568"/>
        <w:jc w:val="both"/>
      </w:pPr>
      <w:r w:rsidRPr="00AC3926">
        <w:rPr>
          <w:rFonts w:eastAsia="Calibri"/>
        </w:rPr>
        <w:t>3.2</w:t>
      </w:r>
      <w:r w:rsidRPr="00AC3926">
        <w:rPr>
          <w:rFonts w:eastAsia="Calibri"/>
          <w:b/>
        </w:rPr>
        <w:t xml:space="preserve"> </w:t>
      </w:r>
      <w:r w:rsidRPr="00AC3926">
        <w:t xml:space="preserve">– </w:t>
      </w:r>
      <w:r w:rsidRPr="00AC3926">
        <w:rPr>
          <w:b/>
        </w:rPr>
        <w:t xml:space="preserve">Concórdia </w:t>
      </w:r>
      <w:r w:rsidRPr="00AC3926">
        <w:t xml:space="preserve">– Retirar o remanejamento da gestão estadual/SES para a gestão municipal de Concórdia no valor de </w:t>
      </w:r>
      <w:r w:rsidRPr="00AC3926">
        <w:rPr>
          <w:b/>
        </w:rPr>
        <w:t>R$ 40.067,46</w:t>
      </w:r>
      <w:r w:rsidRPr="00AC3926">
        <w:t>, referente</w:t>
      </w:r>
      <w:proofErr w:type="gramStart"/>
      <w:r w:rsidRPr="00AC3926">
        <w:t xml:space="preserve">  </w:t>
      </w:r>
      <w:proofErr w:type="gramEnd"/>
      <w:r w:rsidRPr="00AC3926">
        <w:t>aos atendimentos das gestantes e pós parto prestados no Hospital São Francisco(deliberação CIB nº 139/16).</w:t>
      </w:r>
    </w:p>
    <w:p w:rsidR="00AC3926" w:rsidRPr="00AC3926" w:rsidRDefault="00AC3926" w:rsidP="00AC3926">
      <w:pPr>
        <w:tabs>
          <w:tab w:val="left" w:pos="0"/>
        </w:tabs>
        <w:ind w:right="-568"/>
        <w:jc w:val="both"/>
      </w:pPr>
    </w:p>
    <w:p w:rsidR="00AC3926" w:rsidRPr="00AC3926" w:rsidRDefault="00AC3926" w:rsidP="00AC3926">
      <w:pPr>
        <w:tabs>
          <w:tab w:val="left" w:pos="0"/>
        </w:tabs>
        <w:ind w:right="-568"/>
        <w:jc w:val="both"/>
      </w:pPr>
      <w:r w:rsidRPr="00AC3926">
        <w:t xml:space="preserve">3.3 – </w:t>
      </w:r>
      <w:proofErr w:type="spellStart"/>
      <w:r w:rsidRPr="00AC3926">
        <w:rPr>
          <w:b/>
        </w:rPr>
        <w:t>Siderópolis</w:t>
      </w:r>
      <w:proofErr w:type="spellEnd"/>
      <w:r w:rsidRPr="00AC3926">
        <w:t xml:space="preserve"> – Descontar da gestão municipal de Florianópolis para alocar na gestão estadual de </w:t>
      </w:r>
      <w:proofErr w:type="spellStart"/>
      <w:r w:rsidRPr="00AC3926">
        <w:t>Siderópolis</w:t>
      </w:r>
      <w:proofErr w:type="spellEnd"/>
      <w:r w:rsidRPr="00AC3926">
        <w:t xml:space="preserve"> o valor retroativo de R$ 1.078,50, referente </w:t>
      </w:r>
      <w:proofErr w:type="gramStart"/>
      <w:r w:rsidRPr="00AC3926">
        <w:t>a</w:t>
      </w:r>
      <w:proofErr w:type="gramEnd"/>
      <w:r w:rsidRPr="00AC3926">
        <w:t xml:space="preserve"> mudança de fluxo  do exame  de anatomia patológica não efetivada na competência agosto/16. </w:t>
      </w:r>
    </w:p>
    <w:p w:rsidR="00AC3926" w:rsidRPr="00AC3926" w:rsidRDefault="00AC3926" w:rsidP="00AC3926">
      <w:pPr>
        <w:shd w:val="clear" w:color="auto" w:fill="FFFFFF"/>
        <w:ind w:left="142" w:right="-568"/>
        <w:jc w:val="both"/>
        <w:rPr>
          <w:b/>
          <w:bCs/>
        </w:rPr>
      </w:pPr>
    </w:p>
    <w:p w:rsidR="00AC3926" w:rsidRPr="00AC3926" w:rsidRDefault="00AC3926" w:rsidP="00AC3926">
      <w:pPr>
        <w:pStyle w:val="PargrafodaLista"/>
        <w:tabs>
          <w:tab w:val="left" w:pos="426"/>
        </w:tabs>
        <w:ind w:left="0" w:right="-568" w:hanging="425"/>
        <w:jc w:val="both"/>
      </w:pPr>
      <w:r w:rsidRPr="00AC3926">
        <w:t xml:space="preserve">       3.4 – </w:t>
      </w:r>
      <w:r w:rsidRPr="00AC3926">
        <w:rPr>
          <w:b/>
        </w:rPr>
        <w:t xml:space="preserve">Florianópolis </w:t>
      </w:r>
      <w:r w:rsidRPr="00AC3926">
        <w:t xml:space="preserve">– Alocar na gestão municipal de Florianópolis o valor de </w:t>
      </w:r>
      <w:r w:rsidRPr="00AC3926">
        <w:rPr>
          <w:b/>
        </w:rPr>
        <w:t xml:space="preserve">R$ </w:t>
      </w:r>
      <w:r w:rsidR="007143A7">
        <w:rPr>
          <w:b/>
        </w:rPr>
        <w:t xml:space="preserve">505.797,01 </w:t>
      </w:r>
      <w:r w:rsidR="007143A7">
        <w:t>(01 de 06</w:t>
      </w:r>
      <w:r w:rsidRPr="00AC3926">
        <w:t xml:space="preserve"> pa</w:t>
      </w:r>
      <w:r w:rsidR="007143A7">
        <w:t xml:space="preserve">rcelas retroativas de </w:t>
      </w:r>
      <w:proofErr w:type="spellStart"/>
      <w:proofErr w:type="gramStart"/>
      <w:r w:rsidR="007143A7">
        <w:t>nov</w:t>
      </w:r>
      <w:proofErr w:type="spellEnd"/>
      <w:proofErr w:type="gramEnd"/>
      <w:r w:rsidR="007143A7">
        <w:t>/14 a ago</w:t>
      </w:r>
      <w:r w:rsidRPr="00AC3926">
        <w:t>/16), referente à Deliberação CIB nº 431/14 não repassada para o município na competência novembro de 2014. Este ajuste fica alocado ao teto</w:t>
      </w:r>
      <w:proofErr w:type="gramStart"/>
      <w:r w:rsidRPr="00AC3926">
        <w:t xml:space="preserve">  </w:t>
      </w:r>
      <w:proofErr w:type="gramEnd"/>
      <w:r w:rsidRPr="00AC3926">
        <w:t xml:space="preserve">da gestão municipal de </w:t>
      </w:r>
      <w:proofErr w:type="spellStart"/>
      <w:r w:rsidRPr="00AC3926">
        <w:t>Fpolis</w:t>
      </w:r>
      <w:proofErr w:type="spellEnd"/>
      <w:r w:rsidRPr="00AC3926">
        <w:t xml:space="preserve"> até junho/17. </w:t>
      </w:r>
    </w:p>
    <w:p w:rsidR="00AC3926" w:rsidRPr="00AC3926" w:rsidRDefault="00AC3926" w:rsidP="00AC3926">
      <w:pPr>
        <w:pStyle w:val="PargrafodaLista"/>
        <w:tabs>
          <w:tab w:val="left" w:pos="426"/>
        </w:tabs>
        <w:ind w:left="142" w:right="-568" w:hanging="425"/>
        <w:jc w:val="both"/>
      </w:pPr>
    </w:p>
    <w:p w:rsidR="00AC3926" w:rsidRPr="00AC3926" w:rsidRDefault="00AC3926" w:rsidP="00AC3926">
      <w:pPr>
        <w:pStyle w:val="PargrafodaLista"/>
        <w:tabs>
          <w:tab w:val="left" w:pos="0"/>
        </w:tabs>
        <w:ind w:left="0" w:right="-568" w:hanging="425"/>
        <w:jc w:val="both"/>
      </w:pPr>
      <w:r w:rsidRPr="00AC3926">
        <w:t xml:space="preserve">      3.5 –</w:t>
      </w:r>
      <w:r w:rsidRPr="00AC3926">
        <w:rPr>
          <w:b/>
        </w:rPr>
        <w:t xml:space="preserve"> Rio Negrinho </w:t>
      </w:r>
      <w:r w:rsidRPr="00AC3926">
        <w:t xml:space="preserve">– Alocar na gestão municipal de Rio Negrinho o valor de </w:t>
      </w:r>
      <w:proofErr w:type="gramStart"/>
      <w:r w:rsidRPr="00AC3926">
        <w:rPr>
          <w:b/>
        </w:rPr>
        <w:t xml:space="preserve">R$ 237.858,34 </w:t>
      </w:r>
      <w:r w:rsidRPr="00AC3926">
        <w:t>(valor retroativo a agosto e setembro/16), referente</w:t>
      </w:r>
      <w:proofErr w:type="gramEnd"/>
      <w:r w:rsidRPr="00AC3926">
        <w:t xml:space="preserve"> ao teto da Rede RUE retirada do teto do município na competência Agosto 2016. Este ajuste será retirado na competência novembro/16.</w:t>
      </w:r>
    </w:p>
    <w:p w:rsidR="00AC3926" w:rsidRPr="00AC3926" w:rsidRDefault="00AC3926" w:rsidP="00AC3926">
      <w:pPr>
        <w:pStyle w:val="PargrafodaLista"/>
        <w:tabs>
          <w:tab w:val="left" w:pos="0"/>
        </w:tabs>
        <w:ind w:left="0" w:right="-568" w:hanging="425"/>
        <w:jc w:val="both"/>
      </w:pPr>
    </w:p>
    <w:p w:rsidR="00AC3926" w:rsidRPr="00AC3926" w:rsidRDefault="00AC3926" w:rsidP="00AC3926">
      <w:pPr>
        <w:tabs>
          <w:tab w:val="left" w:pos="709"/>
        </w:tabs>
        <w:ind w:right="-568" w:hanging="425"/>
        <w:jc w:val="both"/>
      </w:pPr>
      <w:r w:rsidRPr="00AC3926">
        <w:t xml:space="preserve">      3.6 –</w:t>
      </w:r>
      <w:r w:rsidRPr="00AC3926">
        <w:rPr>
          <w:b/>
        </w:rPr>
        <w:t xml:space="preserve"> </w:t>
      </w:r>
      <w:proofErr w:type="spellStart"/>
      <w:r w:rsidRPr="00AC3926">
        <w:rPr>
          <w:b/>
        </w:rPr>
        <w:t>Xanxerê</w:t>
      </w:r>
      <w:proofErr w:type="spellEnd"/>
      <w:r w:rsidRPr="00AC3926">
        <w:rPr>
          <w:b/>
        </w:rPr>
        <w:t xml:space="preserve"> </w:t>
      </w:r>
      <w:r w:rsidRPr="00AC3926">
        <w:t xml:space="preserve">– Alocar na gestão estadual de </w:t>
      </w:r>
      <w:proofErr w:type="spellStart"/>
      <w:r w:rsidRPr="00AC3926">
        <w:t>Xanxerê</w:t>
      </w:r>
      <w:proofErr w:type="spellEnd"/>
      <w:r w:rsidRPr="00AC3926">
        <w:t xml:space="preserve"> o valor de </w:t>
      </w:r>
      <w:proofErr w:type="gramStart"/>
      <w:r w:rsidRPr="00AC3926">
        <w:rPr>
          <w:b/>
        </w:rPr>
        <w:t xml:space="preserve">R$ 30.220,28 </w:t>
      </w:r>
      <w:r w:rsidRPr="00AC3926">
        <w:t>(valor retroativo a competência setembro/16), correspondente</w:t>
      </w:r>
      <w:proofErr w:type="gramEnd"/>
      <w:r w:rsidRPr="00AC3926">
        <w:t xml:space="preserve"> ao Teto da Cardiologia Vascular e </w:t>
      </w:r>
      <w:proofErr w:type="spellStart"/>
      <w:r w:rsidRPr="00AC3926">
        <w:t>Eletrofisiologia</w:t>
      </w:r>
      <w:proofErr w:type="spellEnd"/>
      <w:r w:rsidRPr="00AC3926">
        <w:t xml:space="preserve"> não contemplados no teto do município na revisão da PPI Hospitalar na competência setembro/16. Este ajuste será retirado na competência novembro/16.</w:t>
      </w:r>
    </w:p>
    <w:p w:rsidR="00AC3926" w:rsidRPr="00AC3926" w:rsidRDefault="00AC3926" w:rsidP="00AC3926">
      <w:pPr>
        <w:shd w:val="clear" w:color="auto" w:fill="FFFFFF"/>
        <w:ind w:left="142" w:right="-568" w:hanging="425"/>
        <w:jc w:val="both"/>
        <w:rPr>
          <w:b/>
          <w:bCs/>
        </w:rPr>
      </w:pPr>
    </w:p>
    <w:p w:rsidR="00AC3926" w:rsidRPr="00AC3926" w:rsidRDefault="00AC3926" w:rsidP="00AC3926">
      <w:pPr>
        <w:ind w:right="-568"/>
        <w:jc w:val="both"/>
      </w:pPr>
      <w:r w:rsidRPr="00AC3926">
        <w:rPr>
          <w:b/>
        </w:rPr>
        <w:t xml:space="preserve"> </w:t>
      </w:r>
      <w:proofErr w:type="gramStart"/>
      <w:r w:rsidRPr="00AC3926">
        <w:rPr>
          <w:b/>
        </w:rPr>
        <w:t>4</w:t>
      </w:r>
      <w:proofErr w:type="gramEnd"/>
      <w:r w:rsidRPr="00AC3926">
        <w:rPr>
          <w:b/>
        </w:rPr>
        <w:t xml:space="preserve">  -</w:t>
      </w:r>
      <w:r w:rsidRPr="00AC3926">
        <w:t xml:space="preserve"> </w:t>
      </w:r>
      <w:r w:rsidRPr="00AC3926">
        <w:rPr>
          <w:b/>
        </w:rPr>
        <w:t xml:space="preserve">ALTERAÇÃO DO FLUXO – PPI AMBULATORIAL  </w:t>
      </w:r>
    </w:p>
    <w:p w:rsidR="00AC3926" w:rsidRPr="00AC3926" w:rsidRDefault="00AC3926" w:rsidP="00AC3926">
      <w:pPr>
        <w:tabs>
          <w:tab w:val="left" w:pos="9072"/>
        </w:tabs>
        <w:ind w:right="-568"/>
        <w:jc w:val="both"/>
      </w:pPr>
    </w:p>
    <w:p w:rsidR="00AC3926" w:rsidRPr="00AC3926" w:rsidRDefault="00AC3926" w:rsidP="00AC3926">
      <w:pPr>
        <w:ind w:right="-568"/>
        <w:jc w:val="both"/>
        <w:rPr>
          <w:b/>
        </w:rPr>
      </w:pPr>
      <w:r w:rsidRPr="00AC3926">
        <w:t xml:space="preserve">4.1 Em atenção às solicitações dos gestores para alterar o fluxo de atendimento da assistência ambulatorial de média complexidade de seus municípios, </w:t>
      </w:r>
      <w:proofErr w:type="gramStart"/>
      <w:r w:rsidRPr="00AC3926">
        <w:t>segue</w:t>
      </w:r>
      <w:proofErr w:type="gramEnd"/>
      <w:r w:rsidRPr="00AC3926">
        <w:t xml:space="preserve"> o descritivo abaixo, com validade para a </w:t>
      </w:r>
      <w:r w:rsidRPr="00AC3926">
        <w:rPr>
          <w:b/>
        </w:rPr>
        <w:t>competência outubro/2016.</w:t>
      </w:r>
    </w:p>
    <w:p w:rsidR="00AC3926" w:rsidRPr="00AC3926" w:rsidRDefault="00AC3926" w:rsidP="00AC3926">
      <w:pPr>
        <w:ind w:right="-568"/>
        <w:jc w:val="both"/>
        <w:rPr>
          <w:b/>
        </w:rPr>
      </w:pPr>
    </w:p>
    <w:tbl>
      <w:tblPr>
        <w:tblW w:w="9229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73"/>
        <w:gridCol w:w="1742"/>
        <w:gridCol w:w="1811"/>
        <w:gridCol w:w="1443"/>
        <w:gridCol w:w="1817"/>
        <w:gridCol w:w="1843"/>
      </w:tblGrid>
      <w:tr w:rsidR="00AC3926" w:rsidRPr="00AC3926" w:rsidTr="00B12F46">
        <w:trPr>
          <w:trHeight w:val="795"/>
        </w:trPr>
        <w:tc>
          <w:tcPr>
            <w:tcW w:w="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b/>
                <w:bCs/>
                <w:color w:val="000000"/>
                <w:sz w:val="20"/>
                <w:szCs w:val="20"/>
                <w:lang w:eastAsia="pt-BR"/>
              </w:rPr>
              <w:t>SDR</w:t>
            </w:r>
          </w:p>
        </w:tc>
        <w:tc>
          <w:tcPr>
            <w:tcW w:w="1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18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4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8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ENCAMINHAMENTO ANTERIOR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ENCAMINHAMENTO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5ª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PONTE SERRADA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531,34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VIDEIRA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6ª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PIRATUBA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321,21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PERITIBA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CONCÓRDIA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PSICO/PSIQ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1,49</w:t>
            </w:r>
          </w:p>
        </w:tc>
        <w:tc>
          <w:tcPr>
            <w:tcW w:w="181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139,64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HEMATOLOGIA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13,89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32,51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CONCÓRDIA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231,3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75,12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HANSENÍASE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1,51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131,15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9,15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3,29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29,53</w:t>
            </w:r>
          </w:p>
        </w:tc>
        <w:tc>
          <w:tcPr>
            <w:tcW w:w="1817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VIDAL RAMOS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17ª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BOMBINHAS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0,83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BOMBINHAS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CINÉTICO/FUNC.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0,35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GINECO/OBST.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13,61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1,11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0,51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4,27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PSICO/PSIQ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1,89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378,52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BOMBINHAS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200,70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BOMBINHAS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BOMBINHAS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149,97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60,74</w:t>
            </w:r>
          </w:p>
        </w:tc>
        <w:tc>
          <w:tcPr>
            <w:tcW w:w="18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ITAJAÍ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C3926">
              <w:rPr>
                <w:color w:val="000000"/>
                <w:sz w:val="20"/>
                <w:szCs w:val="20"/>
                <w:lang w:eastAsia="pt-BR"/>
              </w:rPr>
              <w:t>CARDIO(</w:t>
            </w:r>
            <w:proofErr w:type="gramEnd"/>
            <w:r w:rsidRPr="00AC3926">
              <w:rPr>
                <w:color w:val="000000"/>
                <w:sz w:val="20"/>
                <w:szCs w:val="20"/>
                <w:lang w:eastAsia="pt-BR"/>
              </w:rPr>
              <w:t>ECG)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102,98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200,00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BAL. CAMBORIU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94,48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GASTRO.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73,21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46,42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MASTOLOGIA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38,37</w:t>
            </w:r>
          </w:p>
        </w:tc>
        <w:tc>
          <w:tcPr>
            <w:tcW w:w="18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lastRenderedPageBreak/>
              <w:t>21ª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ANATOMIA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539,25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SIDERÓPOLIS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PATOLÓGICA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90,86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LABORATÓRIO/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29,60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107,04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C3926">
              <w:rPr>
                <w:color w:val="000000"/>
                <w:sz w:val="20"/>
                <w:szCs w:val="20"/>
                <w:lang w:eastAsia="pt-BR"/>
              </w:rPr>
              <w:t>CARDIO(</w:t>
            </w:r>
            <w:proofErr w:type="gramEnd"/>
            <w:r w:rsidRPr="00AC3926">
              <w:rPr>
                <w:color w:val="000000"/>
                <w:sz w:val="20"/>
                <w:szCs w:val="20"/>
                <w:lang w:eastAsia="pt-BR"/>
              </w:rPr>
              <w:t>ECG)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196,06</w:t>
            </w:r>
          </w:p>
        </w:tc>
        <w:tc>
          <w:tcPr>
            <w:tcW w:w="1817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37,43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LAURO MULLER</w:t>
            </w: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0,80</w:t>
            </w: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SÃO CRISTÓVÃO SUL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(DESPACTUAÇÃO)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0,30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PAINEL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14,90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SÃO CRISTÓVÃO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GENÉTICA CLIN.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0,70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DO SUL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0,40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SÃO CRISTÓVÃO SUL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0,20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PAINEL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1,40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 xml:space="preserve">CONSULTA EM 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8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1,50</w:t>
            </w:r>
          </w:p>
        </w:tc>
        <w:tc>
          <w:tcPr>
            <w:tcW w:w="18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SÃO CRISTÓVÃO SUL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0,60</w:t>
            </w:r>
          </w:p>
        </w:tc>
        <w:tc>
          <w:tcPr>
            <w:tcW w:w="18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C3926" w:rsidRPr="00AC3926" w:rsidRDefault="00AC3926" w:rsidP="00B12F46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PAINEL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4,90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MORRO DA FUMAÇA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C3926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51,59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114,65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72,74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MATERIAIS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75,24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300,70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9,00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12,71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CIRURGIA DAS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22,02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39,66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24,71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 xml:space="preserve"> CIRCULATÓRIO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44,66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0,86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0,86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178,18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59,39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CIRURGIA AP.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2,81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45,97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14,10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28,30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267,11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44,90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89,90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881,61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LABORATÓRIO/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TRIAGEM NEONATAL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499,13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785,36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CINÉTICO/FUNC.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1,58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GINECO/OBST.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26,06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755,99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PSICO/PSIQ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8,19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54,51</w:t>
            </w:r>
          </w:p>
        </w:tc>
        <w:tc>
          <w:tcPr>
            <w:tcW w:w="18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4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ESPECIALIZADAS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12,10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227,79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ANESTESIOLOGIA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4,89</w:t>
            </w: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PAPANDUVA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ALERGIA/IMUNO.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4,49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19,89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CIR. TORÁCICA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4,40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177,49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ENDOCRINO.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165,80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8,53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GENÉTICA CLIN.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4,94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HOMEOPATIA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5,12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5,70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PROCTOLOGIA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37,97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REUMATOLOGIA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79,81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19,88</w:t>
            </w:r>
          </w:p>
        </w:tc>
        <w:tc>
          <w:tcPr>
            <w:tcW w:w="18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29ª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RADIOLOGIA/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261,29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117,32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112,15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112,15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131,32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7,04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CUNHA PORÃ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GINECO/OBST.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0,69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7,14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MARAVILHA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59,79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124,89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XANXERÊ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32ª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FORMOSA DO SUL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19,59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12,24</w:t>
            </w:r>
          </w:p>
        </w:tc>
        <w:tc>
          <w:tcPr>
            <w:tcW w:w="18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ANATOMIA</w:t>
            </w:r>
          </w:p>
        </w:tc>
        <w:tc>
          <w:tcPr>
            <w:tcW w:w="14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PATOLÓGICA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113,40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33ª</w:t>
            </w:r>
          </w:p>
        </w:tc>
        <w:tc>
          <w:tcPr>
            <w:tcW w:w="17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LINDÓIA DO SUL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30,00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CONCÓRDIA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LINDÓIA DO SUL</w:t>
            </w:r>
          </w:p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INFECTOLOGIA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26,27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CONCÓRDIA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69,98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7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12,01</w:t>
            </w:r>
          </w:p>
        </w:tc>
        <w:tc>
          <w:tcPr>
            <w:tcW w:w="181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CONCÓRDIA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ANATOMIA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301,65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PATOLÓGICA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74,30</w:t>
            </w:r>
          </w:p>
        </w:tc>
        <w:tc>
          <w:tcPr>
            <w:tcW w:w="18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SALETE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</w:tr>
      <w:tr w:rsidR="00AC3926" w:rsidRPr="00AC3926" w:rsidTr="00B12F46">
        <w:trPr>
          <w:trHeight w:val="300"/>
        </w:trPr>
        <w:tc>
          <w:tcPr>
            <w:tcW w:w="5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468,03</w:t>
            </w:r>
          </w:p>
        </w:tc>
        <w:tc>
          <w:tcPr>
            <w:tcW w:w="1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C3926" w:rsidRPr="00AC3926" w:rsidRDefault="00AC3926" w:rsidP="00B12F4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C3926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AC3926" w:rsidRPr="00AC3926" w:rsidRDefault="00AC3926" w:rsidP="00AC3926">
      <w:pPr>
        <w:tabs>
          <w:tab w:val="left" w:pos="142"/>
          <w:tab w:val="left" w:pos="284"/>
          <w:tab w:val="left" w:pos="426"/>
        </w:tabs>
        <w:spacing w:line="360" w:lineRule="auto"/>
        <w:jc w:val="both"/>
        <w:rPr>
          <w:b/>
        </w:rPr>
      </w:pPr>
      <w:r w:rsidRPr="00AC3926">
        <w:rPr>
          <w:b/>
        </w:rPr>
        <w:t xml:space="preserve">    * Remanejamento</w:t>
      </w:r>
      <w:r w:rsidRPr="00AC3926">
        <w:t xml:space="preserve"> = caráter permanente</w:t>
      </w:r>
    </w:p>
    <w:p w:rsidR="00AC3926" w:rsidRDefault="00AC3926" w:rsidP="00AC3926">
      <w:pPr>
        <w:spacing w:line="360" w:lineRule="auto"/>
        <w:jc w:val="both"/>
      </w:pPr>
      <w:r w:rsidRPr="00AC3926">
        <w:rPr>
          <w:b/>
        </w:rPr>
        <w:t>*Ajuste</w:t>
      </w:r>
      <w:r w:rsidRPr="00AC3926">
        <w:t xml:space="preserve"> = caráter excepcional (será retirado na competência seguinte, se for parcela única, e na competência referente à última parcela, quando for parcelado).</w:t>
      </w:r>
    </w:p>
    <w:p w:rsidR="00AC3926" w:rsidRPr="00AC3926" w:rsidRDefault="00AC3926" w:rsidP="00AC3926">
      <w:pPr>
        <w:spacing w:line="360" w:lineRule="auto"/>
        <w:jc w:val="both"/>
      </w:pPr>
    </w:p>
    <w:p w:rsidR="00AC3926" w:rsidRDefault="00313815" w:rsidP="00AC3926">
      <w:pPr>
        <w:pStyle w:val="Ttulo"/>
        <w:ind w:left="4068" w:firstLine="180"/>
        <w:jc w:val="both"/>
        <w:rPr>
          <w:szCs w:val="24"/>
        </w:rPr>
      </w:pPr>
      <w:r w:rsidRPr="00AC3926">
        <w:rPr>
          <w:szCs w:val="24"/>
        </w:rPr>
        <w:t xml:space="preserve">Florianópolis, </w:t>
      </w:r>
      <w:r w:rsidR="00454EE5" w:rsidRPr="00AC3926">
        <w:rPr>
          <w:szCs w:val="24"/>
        </w:rPr>
        <w:t>2</w:t>
      </w:r>
      <w:r w:rsidR="007A00C7" w:rsidRPr="00AC3926">
        <w:rPr>
          <w:szCs w:val="24"/>
        </w:rPr>
        <w:t>7</w:t>
      </w:r>
      <w:r w:rsidR="00454EE5" w:rsidRPr="00AC3926">
        <w:rPr>
          <w:szCs w:val="24"/>
        </w:rPr>
        <w:t xml:space="preserve"> de setembro</w:t>
      </w:r>
      <w:r w:rsidRPr="00AC3926">
        <w:rPr>
          <w:szCs w:val="24"/>
        </w:rPr>
        <w:t xml:space="preserve"> de 2016.</w:t>
      </w:r>
    </w:p>
    <w:p w:rsidR="00AC3926" w:rsidRDefault="00AC3926" w:rsidP="00AC3926"/>
    <w:p w:rsidR="00AC3926" w:rsidRPr="00AC3926" w:rsidRDefault="00AC3926" w:rsidP="00AC3926"/>
    <w:p w:rsidR="00313815" w:rsidRPr="00AC3926" w:rsidRDefault="00313815" w:rsidP="00313815"/>
    <w:p w:rsidR="00313815" w:rsidRPr="00AC3926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AC3926" w:rsidTr="00F0642C">
        <w:tc>
          <w:tcPr>
            <w:tcW w:w="4750" w:type="dxa"/>
            <w:shd w:val="clear" w:color="auto" w:fill="auto"/>
          </w:tcPr>
          <w:p w:rsidR="00313815" w:rsidRPr="00AC3926" w:rsidRDefault="00454EE5" w:rsidP="00F0642C">
            <w:pPr>
              <w:jc w:val="center"/>
              <w:rPr>
                <w:b/>
                <w:bCs/>
              </w:rPr>
            </w:pPr>
            <w:r w:rsidRPr="00AC3926"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313815" w:rsidRPr="00AC3926" w:rsidRDefault="00313815" w:rsidP="00F0642C">
            <w:pPr>
              <w:jc w:val="center"/>
            </w:pPr>
            <w:r w:rsidRPr="00AC3926">
              <w:rPr>
                <w:b/>
                <w:bCs/>
              </w:rPr>
              <w:t>SIDNEI BELLE</w:t>
            </w:r>
          </w:p>
        </w:tc>
      </w:tr>
      <w:tr w:rsidR="00313815" w:rsidRPr="00AC3926" w:rsidTr="00F0642C">
        <w:tc>
          <w:tcPr>
            <w:tcW w:w="4750" w:type="dxa"/>
            <w:shd w:val="clear" w:color="auto" w:fill="auto"/>
          </w:tcPr>
          <w:p w:rsidR="00313815" w:rsidRPr="00AC3926" w:rsidRDefault="00313815" w:rsidP="00F0642C">
            <w:pPr>
              <w:jc w:val="center"/>
              <w:rPr>
                <w:bCs/>
              </w:rPr>
            </w:pPr>
            <w:r w:rsidRPr="00AC3926">
              <w:rPr>
                <w:bCs/>
              </w:rPr>
              <w:t>Secretário de Estado da Saúde</w:t>
            </w:r>
            <w:r w:rsidR="00454EE5" w:rsidRPr="00AC3926">
              <w:rPr>
                <w:bCs/>
              </w:rPr>
              <w:t xml:space="preserve"> em exercício</w:t>
            </w:r>
          </w:p>
        </w:tc>
        <w:tc>
          <w:tcPr>
            <w:tcW w:w="3890" w:type="dxa"/>
            <w:shd w:val="clear" w:color="auto" w:fill="auto"/>
          </w:tcPr>
          <w:p w:rsidR="00313815" w:rsidRPr="00AC3926" w:rsidRDefault="00313815" w:rsidP="00F0642C">
            <w:pPr>
              <w:jc w:val="center"/>
              <w:rPr>
                <w:bCs/>
              </w:rPr>
            </w:pPr>
            <w:r w:rsidRPr="00AC3926">
              <w:rPr>
                <w:bCs/>
              </w:rPr>
              <w:t>Coordenador CIB/COSEMS</w:t>
            </w:r>
          </w:p>
          <w:p w:rsidR="00313815" w:rsidRPr="00AC3926" w:rsidRDefault="00313815" w:rsidP="00F0642C">
            <w:pPr>
              <w:jc w:val="center"/>
            </w:pPr>
            <w:r w:rsidRPr="00AC3926">
              <w:rPr>
                <w:bCs/>
              </w:rPr>
              <w:t>Presidente do COSEMS</w:t>
            </w:r>
          </w:p>
        </w:tc>
      </w:tr>
    </w:tbl>
    <w:p w:rsidR="003059C6" w:rsidRPr="00AC3926" w:rsidRDefault="003059C6" w:rsidP="00BD779E"/>
    <w:sectPr w:rsidR="003059C6" w:rsidRPr="00AC3926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452D68"/>
    <w:multiLevelType w:val="hybridMultilevel"/>
    <w:tmpl w:val="D85CC08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071A69"/>
    <w:multiLevelType w:val="hybridMultilevel"/>
    <w:tmpl w:val="9F94A22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CAE20A6"/>
    <w:multiLevelType w:val="hybridMultilevel"/>
    <w:tmpl w:val="670A89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8F52ADC"/>
    <w:multiLevelType w:val="hybridMultilevel"/>
    <w:tmpl w:val="848456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2"/>
  </w:num>
  <w:num w:numId="4">
    <w:abstractNumId w:val="8"/>
  </w:num>
  <w:num w:numId="5">
    <w:abstractNumId w:val="9"/>
  </w:num>
  <w:num w:numId="6">
    <w:abstractNumId w:val="17"/>
  </w:num>
  <w:num w:numId="7">
    <w:abstractNumId w:val="4"/>
  </w:num>
  <w:num w:numId="8">
    <w:abstractNumId w:val="15"/>
  </w:num>
  <w:num w:numId="9">
    <w:abstractNumId w:val="7"/>
  </w:num>
  <w:num w:numId="10">
    <w:abstractNumId w:val="14"/>
  </w:num>
  <w:num w:numId="11">
    <w:abstractNumId w:val="5"/>
  </w:num>
  <w:num w:numId="12">
    <w:abstractNumId w:val="10"/>
  </w:num>
  <w:num w:numId="13">
    <w:abstractNumId w:val="1"/>
  </w:num>
  <w:num w:numId="14">
    <w:abstractNumId w:val="16"/>
  </w:num>
  <w:num w:numId="15">
    <w:abstractNumId w:val="6"/>
  </w:num>
  <w:num w:numId="16">
    <w:abstractNumId w:val="13"/>
  </w:num>
  <w:num w:numId="17">
    <w:abstractNumId w:val="3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05B"/>
    <w:rsid w:val="000047C8"/>
    <w:rsid w:val="0001170E"/>
    <w:rsid w:val="0001302F"/>
    <w:rsid w:val="00014345"/>
    <w:rsid w:val="000163D8"/>
    <w:rsid w:val="0002071B"/>
    <w:rsid w:val="00020BF6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6CEC"/>
    <w:rsid w:val="00087E97"/>
    <w:rsid w:val="00093D2A"/>
    <w:rsid w:val="000955A4"/>
    <w:rsid w:val="00095A4D"/>
    <w:rsid w:val="00095D49"/>
    <w:rsid w:val="00096DC1"/>
    <w:rsid w:val="000A0665"/>
    <w:rsid w:val="000A723E"/>
    <w:rsid w:val="000B3A93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5FDC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B6D97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B78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1536"/>
    <w:rsid w:val="003921C5"/>
    <w:rsid w:val="003927BF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E2EAF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4EE5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1A2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36BFE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67DE4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AF9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69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143A7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00C7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3CF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3926"/>
    <w:rsid w:val="00AC4C34"/>
    <w:rsid w:val="00AC644D"/>
    <w:rsid w:val="00AC7A49"/>
    <w:rsid w:val="00AD1ADC"/>
    <w:rsid w:val="00AD2522"/>
    <w:rsid w:val="00AD28B9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07D33"/>
    <w:rsid w:val="00B11D80"/>
    <w:rsid w:val="00B11FE6"/>
    <w:rsid w:val="00B14BCA"/>
    <w:rsid w:val="00B15F90"/>
    <w:rsid w:val="00B204A6"/>
    <w:rsid w:val="00B23E2C"/>
    <w:rsid w:val="00B26090"/>
    <w:rsid w:val="00B31448"/>
    <w:rsid w:val="00B3272B"/>
    <w:rsid w:val="00B3458A"/>
    <w:rsid w:val="00B36FAB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205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5E67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08EF"/>
    <w:rsid w:val="00C52CF8"/>
    <w:rsid w:val="00C547D9"/>
    <w:rsid w:val="00C550F9"/>
    <w:rsid w:val="00C562AA"/>
    <w:rsid w:val="00C57C23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50FB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4615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47434"/>
    <w:rsid w:val="00E50865"/>
    <w:rsid w:val="00E54900"/>
    <w:rsid w:val="00E561D6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26B81"/>
    <w:rsid w:val="00F32C91"/>
    <w:rsid w:val="00F36E8D"/>
    <w:rsid w:val="00F406A1"/>
    <w:rsid w:val="00F47966"/>
    <w:rsid w:val="00F504AF"/>
    <w:rsid w:val="00F51256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A1DCF"/>
    <w:rsid w:val="00FB4616"/>
    <w:rsid w:val="00FC13AD"/>
    <w:rsid w:val="00FC19FA"/>
    <w:rsid w:val="00FC2C54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1644</Words>
  <Characters>8878</Characters>
  <Application>Microsoft Office Word</Application>
  <DocSecurity>0</DocSecurity>
  <Lines>73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9</cp:revision>
  <cp:lastPrinted>2016-08-18T13:06:00Z</cp:lastPrinted>
  <dcterms:created xsi:type="dcterms:W3CDTF">2016-09-27T15:43:00Z</dcterms:created>
  <dcterms:modified xsi:type="dcterms:W3CDTF">2016-09-29T16:25:00Z</dcterms:modified>
</cp:coreProperties>
</file>