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E55A2C">
        <w:rPr>
          <w:b/>
        </w:rPr>
        <w:t>5</w:t>
      </w:r>
      <w:r w:rsidR="00313815" w:rsidRPr="00FC77C7">
        <w:rPr>
          <w:b/>
        </w:rPr>
        <w:t>/CIB/201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3E06B7" w:rsidRDefault="003E06B7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0A5AC8" w:rsidRDefault="000A5AC8" w:rsidP="000A5AC8">
      <w:pPr>
        <w:pStyle w:val="Recuodecorpodetexto2"/>
        <w:spacing w:after="0" w:line="240" w:lineRule="auto"/>
        <w:ind w:left="567"/>
        <w:jc w:val="both"/>
      </w:pPr>
      <w:r>
        <w:t xml:space="preserve">Considerando a política estadual de Assistência de Alta Complexidade e a necessidade de ampliação dos leitos de UTI de forma Regionalizada. </w:t>
      </w:r>
    </w:p>
    <w:p w:rsidR="000A5AC8" w:rsidRDefault="000A5AC8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724D71" w:rsidRPr="00724D71" w:rsidRDefault="00724D71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b/>
          <w:lang w:eastAsia="en-US"/>
        </w:rPr>
      </w:pPr>
      <w:r>
        <w:rPr>
          <w:rFonts w:eastAsiaTheme="minorHAnsi"/>
          <w:lang w:eastAsia="en-US"/>
        </w:rPr>
        <w:tab/>
      </w:r>
      <w:r w:rsidRPr="00724D71">
        <w:rPr>
          <w:rFonts w:eastAsiaTheme="minorHAnsi"/>
          <w:b/>
          <w:lang w:eastAsia="en-US"/>
        </w:rPr>
        <w:t>APROVA</w:t>
      </w:r>
    </w:p>
    <w:p w:rsidR="003E06B7" w:rsidRDefault="003E06B7" w:rsidP="003E06B7">
      <w:pPr>
        <w:pStyle w:val="Recuodecorpodetexto"/>
        <w:spacing w:after="0"/>
        <w:ind w:left="720"/>
        <w:jc w:val="both"/>
        <w:rPr>
          <w:rFonts w:eastAsiaTheme="minorHAnsi"/>
          <w:color w:val="333333"/>
          <w:lang w:eastAsia="en-US"/>
        </w:rPr>
      </w:pPr>
    </w:p>
    <w:p w:rsidR="000A5AC8" w:rsidRDefault="000A5AC8" w:rsidP="000A5AC8">
      <w:pPr>
        <w:pStyle w:val="Recuodecorpodetexto2"/>
        <w:numPr>
          <w:ilvl w:val="0"/>
          <w:numId w:val="20"/>
        </w:numPr>
        <w:spacing w:after="0" w:line="240" w:lineRule="auto"/>
        <w:jc w:val="both"/>
      </w:pPr>
      <w:r>
        <w:t>O Cadastramento/habilitação de 10</w:t>
      </w:r>
      <w:r w:rsidRPr="006752DC">
        <w:t xml:space="preserve"> leitos de UTI adulto tipo II</w:t>
      </w:r>
      <w:r>
        <w:t xml:space="preserve"> para o </w:t>
      </w:r>
      <w:r w:rsidRPr="002A7CC0">
        <w:rPr>
          <w:b/>
        </w:rPr>
        <w:t xml:space="preserve">Hospital </w:t>
      </w:r>
      <w:r>
        <w:rPr>
          <w:b/>
        </w:rPr>
        <w:t>São Vicente de Paulo</w:t>
      </w:r>
      <w:r>
        <w:t>, localizado no município de</w:t>
      </w:r>
      <w:r w:rsidRPr="003E6AD9">
        <w:rPr>
          <w:bCs/>
        </w:rPr>
        <w:t xml:space="preserve"> </w:t>
      </w:r>
      <w:r>
        <w:rPr>
          <w:bCs/>
        </w:rPr>
        <w:t>Mafra/SC</w:t>
      </w:r>
      <w:r>
        <w:t>.</w:t>
      </w:r>
    </w:p>
    <w:p w:rsidR="000A5AC8" w:rsidRDefault="000A5AC8" w:rsidP="000A5AC8">
      <w:pPr>
        <w:pStyle w:val="Recuodecorpodetexto2"/>
        <w:spacing w:after="0" w:line="240" w:lineRule="auto"/>
        <w:ind w:left="0" w:firstLine="1134"/>
        <w:jc w:val="both"/>
      </w:pPr>
    </w:p>
    <w:p w:rsidR="000A5AC8" w:rsidRDefault="000A5AC8" w:rsidP="000A5AC8">
      <w:pPr>
        <w:pStyle w:val="Recuodecorpodetexto2"/>
        <w:numPr>
          <w:ilvl w:val="0"/>
          <w:numId w:val="20"/>
        </w:numPr>
        <w:spacing w:after="0" w:line="240" w:lineRule="auto"/>
        <w:jc w:val="both"/>
      </w:pPr>
      <w:r>
        <w:t>Esta habilitação segue as exigências da legislação vigente, ficando condicionado o incremento de recurso financeiro no Teto Livre do Estado por conta do Ministério da Saúde, impreterivelmente.</w:t>
      </w:r>
    </w:p>
    <w:p w:rsidR="000A5AC8" w:rsidRDefault="000A5AC8" w:rsidP="000A5AC8">
      <w:pPr>
        <w:pStyle w:val="PargrafodaLista"/>
      </w:pPr>
    </w:p>
    <w:p w:rsidR="000A5AC8" w:rsidRDefault="000A5AC8" w:rsidP="003E06B7">
      <w:pPr>
        <w:pStyle w:val="Recuodecorpodetexto"/>
        <w:spacing w:after="0"/>
        <w:ind w:left="720"/>
        <w:jc w:val="both"/>
        <w:rPr>
          <w:rFonts w:eastAsiaTheme="minorHAnsi"/>
          <w:color w:val="333333"/>
          <w:lang w:eastAsia="en-US"/>
        </w:rPr>
      </w:pPr>
    </w:p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3E06B7" w:rsidRPr="00FC77C7" w:rsidRDefault="003E06B7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Pr="00FC77C7" w:rsidRDefault="00392FCC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C16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2018-09-28T20:42:00Z</dcterms:created>
  <dcterms:modified xsi:type="dcterms:W3CDTF">2018-09-28T20:42:00Z</dcterms:modified>
</cp:coreProperties>
</file>