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E01738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182BD9">
        <w:rPr>
          <w:rFonts w:ascii="Arial" w:hAnsi="Arial" w:cs="Arial"/>
          <w:color w:val="000000"/>
        </w:rPr>
        <w:t>269</w:t>
      </w:r>
      <w:r w:rsidR="00D85351">
        <w:rPr>
          <w:rFonts w:ascii="Arial" w:hAnsi="Arial" w:cs="Arial"/>
          <w:color w:val="000000"/>
        </w:rPr>
        <w:t>/CIB/18</w:t>
      </w:r>
    </w:p>
    <w:p w:rsidR="00D85351" w:rsidRPr="00CB7590" w:rsidRDefault="00D85351" w:rsidP="00D85351">
      <w:pPr>
        <w:ind w:left="-142" w:right="-41"/>
        <w:jc w:val="both"/>
      </w:pPr>
    </w:p>
    <w:p w:rsidR="00D85351" w:rsidRPr="00CB7590" w:rsidRDefault="00D85351" w:rsidP="00A20AF5">
      <w:pPr>
        <w:ind w:left="-142" w:right="-41"/>
        <w:jc w:val="both"/>
      </w:pPr>
      <w:r w:rsidRPr="00CB7590">
        <w:t xml:space="preserve">A Comissão </w:t>
      </w:r>
      <w:proofErr w:type="spellStart"/>
      <w:r w:rsidRPr="00CB7590">
        <w:t>Intergestores</w:t>
      </w:r>
      <w:proofErr w:type="spellEnd"/>
      <w:r w:rsidR="00E01738" w:rsidRPr="00CB7590">
        <w:t xml:space="preserve"> </w:t>
      </w:r>
      <w:proofErr w:type="spellStart"/>
      <w:r w:rsidRPr="00CB7590">
        <w:t>Bipartite</w:t>
      </w:r>
      <w:proofErr w:type="spellEnd"/>
      <w:r w:rsidRPr="00CB7590">
        <w:t xml:space="preserve">, no uso </w:t>
      </w:r>
      <w:r w:rsidR="000611C4" w:rsidRPr="00CB7590">
        <w:t xml:space="preserve">de suas atribuições, </w:t>
      </w:r>
      <w:r w:rsidR="0017256A" w:rsidRPr="00CB7590">
        <w:rPr>
          <w:i/>
        </w:rPr>
        <w:t>ad referendum</w:t>
      </w:r>
      <w:r w:rsidR="0017256A" w:rsidRPr="00CB7590">
        <w:t>,</w:t>
      </w:r>
    </w:p>
    <w:p w:rsidR="004308C4" w:rsidRPr="00CB7590" w:rsidRDefault="004308C4" w:rsidP="00FD3F1A">
      <w:pPr>
        <w:ind w:right="-41"/>
        <w:jc w:val="both"/>
      </w:pPr>
    </w:p>
    <w:p w:rsidR="007426D8" w:rsidRPr="00CB7590" w:rsidRDefault="00D56967" w:rsidP="007361F9">
      <w:pPr>
        <w:pStyle w:val="Recuodecorpodetexto"/>
        <w:spacing w:after="0" w:line="360" w:lineRule="auto"/>
        <w:ind w:left="0" w:right="-41" w:firstLine="708"/>
        <w:rPr>
          <w:b/>
        </w:rPr>
      </w:pPr>
      <w:r w:rsidRPr="00CB7590">
        <w:rPr>
          <w:b/>
        </w:rPr>
        <w:t>APROVA</w:t>
      </w:r>
    </w:p>
    <w:p w:rsidR="00CB7590" w:rsidRPr="00CB7590" w:rsidRDefault="00CB7590" w:rsidP="00CB7590">
      <w:pPr>
        <w:pStyle w:val="PargrafodaLista"/>
        <w:tabs>
          <w:tab w:val="left" w:pos="426"/>
        </w:tabs>
        <w:ind w:left="0" w:right="-568" w:hanging="425"/>
        <w:jc w:val="both"/>
        <w:rPr>
          <w:b/>
        </w:rPr>
      </w:pPr>
      <w:r w:rsidRPr="00CB7590">
        <w:rPr>
          <w:b/>
        </w:rPr>
        <w:t xml:space="preserve">       1 – AJUSTE</w:t>
      </w:r>
    </w:p>
    <w:p w:rsidR="00CB7590" w:rsidRPr="00CB7590" w:rsidRDefault="00CB7590" w:rsidP="00CB7590">
      <w:pPr>
        <w:tabs>
          <w:tab w:val="left" w:pos="426"/>
        </w:tabs>
        <w:ind w:right="-568"/>
        <w:jc w:val="both"/>
        <w:rPr>
          <w:b/>
        </w:rPr>
      </w:pPr>
    </w:p>
    <w:p w:rsidR="00CB7590" w:rsidRPr="00CB7590" w:rsidRDefault="00CB7590" w:rsidP="00CB7590">
      <w:pPr>
        <w:tabs>
          <w:tab w:val="left" w:pos="426"/>
        </w:tabs>
        <w:spacing w:line="276" w:lineRule="auto"/>
        <w:ind w:right="-568"/>
        <w:jc w:val="both"/>
        <w:rPr>
          <w:rFonts w:asciiTheme="minorHAnsi" w:hAnsiTheme="minorHAnsi"/>
        </w:rPr>
      </w:pPr>
      <w:r w:rsidRPr="00CB7590">
        <w:rPr>
          <w:b/>
        </w:rPr>
        <w:t>1.1 – Criciúma</w:t>
      </w:r>
      <w:r w:rsidRPr="00CB7590">
        <w:t xml:space="preserve"> – Alocar na gestão municipal do município de Criciúma o valor mensal de </w:t>
      </w:r>
      <w:proofErr w:type="gramStart"/>
      <w:r w:rsidRPr="00CB7590">
        <w:t>R$ 52.680,50 (cinqüenta e dois mi, seiscentos e oitenta reais e cinqüenta centavos), referente</w:t>
      </w:r>
      <w:proofErr w:type="gramEnd"/>
      <w:r w:rsidRPr="00CB7590">
        <w:t xml:space="preserve"> a 25 (vinte e</w:t>
      </w:r>
      <w:r w:rsidRPr="00CB7590">
        <w:rPr>
          <w:rFonts w:asciiTheme="minorHAnsi" w:hAnsiTheme="minorHAnsi" w:cs="Arial"/>
        </w:rPr>
        <w:t xml:space="preserve"> cinco) exames de Tomografia por Emissão de Pósitrons (PET-CT), código do procedimento 02.06.01.009-5, para suprir a demanda existente na Regulação Estadual.</w:t>
      </w:r>
    </w:p>
    <w:p w:rsidR="00CB7590" w:rsidRPr="00CB7590" w:rsidRDefault="00CB7590" w:rsidP="00CB7590">
      <w:pPr>
        <w:tabs>
          <w:tab w:val="left" w:pos="426"/>
        </w:tabs>
        <w:ind w:right="-568"/>
        <w:jc w:val="both"/>
        <w:rPr>
          <w:rFonts w:asciiTheme="minorHAnsi" w:hAnsiTheme="minorHAnsi"/>
          <w:b/>
        </w:rPr>
      </w:pPr>
    </w:p>
    <w:p w:rsidR="00CB7590" w:rsidRPr="00CB7590" w:rsidRDefault="00CB7590" w:rsidP="00CB7590">
      <w:pPr>
        <w:tabs>
          <w:tab w:val="left" w:pos="426"/>
        </w:tabs>
        <w:spacing w:line="276" w:lineRule="auto"/>
        <w:ind w:right="-568"/>
        <w:jc w:val="both"/>
        <w:rPr>
          <w:rFonts w:asciiTheme="minorHAnsi" w:hAnsiTheme="minorHAnsi"/>
        </w:rPr>
      </w:pPr>
      <w:r w:rsidRPr="00CB7590">
        <w:rPr>
          <w:rFonts w:asciiTheme="minorHAnsi" w:hAnsiTheme="minorHAnsi"/>
          <w:b/>
        </w:rPr>
        <w:t>1.2 – Criciúma –</w:t>
      </w:r>
      <w:r w:rsidRPr="00CB7590">
        <w:rPr>
          <w:rFonts w:asciiTheme="minorHAnsi" w:hAnsiTheme="minorHAnsi"/>
        </w:rPr>
        <w:t xml:space="preserve"> Alocar na gestão municipal do município de Criciúma o valor mensal de </w:t>
      </w:r>
      <w:proofErr w:type="gramStart"/>
      <w:r w:rsidRPr="00CB7590">
        <w:rPr>
          <w:rFonts w:asciiTheme="minorHAnsi" w:hAnsiTheme="minorHAnsi"/>
        </w:rPr>
        <w:t>R$ 14.782,57 (quatorze mil, setecentos e oitenta e dois reais e cinqüenta e sete centavos), referente</w:t>
      </w:r>
      <w:proofErr w:type="gramEnd"/>
      <w:r w:rsidRPr="00CB7590">
        <w:rPr>
          <w:rFonts w:asciiTheme="minorHAnsi" w:hAnsiTheme="minorHAnsi"/>
        </w:rPr>
        <w:t xml:space="preserve"> ao remanejamento da Oncologia Pediátrica, conforme Deliberação CIB nº 263/2018. </w:t>
      </w:r>
    </w:p>
    <w:p w:rsidR="00CB7590" w:rsidRPr="00CB7590" w:rsidRDefault="00CB7590" w:rsidP="00CB7590">
      <w:pPr>
        <w:tabs>
          <w:tab w:val="left" w:pos="426"/>
        </w:tabs>
        <w:spacing w:line="276" w:lineRule="auto"/>
        <w:ind w:right="-568"/>
        <w:jc w:val="both"/>
        <w:rPr>
          <w:rFonts w:asciiTheme="minorHAnsi" w:hAnsiTheme="minorHAnsi"/>
        </w:rPr>
      </w:pPr>
    </w:p>
    <w:p w:rsidR="00CB7590" w:rsidRPr="00CB7590" w:rsidRDefault="00CB7590" w:rsidP="00CB7590">
      <w:pPr>
        <w:pStyle w:val="PargrafodaLista"/>
        <w:tabs>
          <w:tab w:val="left" w:pos="426"/>
        </w:tabs>
        <w:spacing w:line="276" w:lineRule="auto"/>
        <w:ind w:left="0" w:right="-568" w:hanging="425"/>
        <w:jc w:val="both"/>
        <w:rPr>
          <w:rFonts w:asciiTheme="minorHAnsi" w:hAnsiTheme="minorHAnsi" w:cs="Arial"/>
        </w:rPr>
      </w:pPr>
      <w:r w:rsidRPr="00CB7590">
        <w:rPr>
          <w:rFonts w:asciiTheme="minorHAnsi" w:hAnsiTheme="minorHAnsi" w:cs="Arial"/>
          <w:b/>
        </w:rPr>
        <w:t xml:space="preserve">          1.3 - Florianópolis</w:t>
      </w:r>
      <w:r w:rsidRPr="00CB7590">
        <w:rPr>
          <w:rFonts w:asciiTheme="minorHAnsi" w:hAnsiTheme="minorHAnsi" w:cs="Arial"/>
        </w:rPr>
        <w:t xml:space="preserve"> – Retirar o remanejamento no valor de R$ 150.000,00 (cento e cinqüenta mil reais), conforme pactuado na Deliberação CIB nº 190, de 19 de julho/18 e remanejado na Deliberação CIB nº 249/2018.</w:t>
      </w:r>
    </w:p>
    <w:p w:rsidR="00CB7590" w:rsidRPr="00CB7590" w:rsidRDefault="00CB7590" w:rsidP="00CB7590">
      <w:pPr>
        <w:tabs>
          <w:tab w:val="left" w:pos="426"/>
        </w:tabs>
        <w:spacing w:line="276" w:lineRule="auto"/>
        <w:ind w:right="-568"/>
        <w:jc w:val="both"/>
        <w:rPr>
          <w:rFonts w:asciiTheme="minorHAnsi" w:hAnsiTheme="minorHAnsi"/>
        </w:rPr>
      </w:pPr>
    </w:p>
    <w:p w:rsidR="00CB7590" w:rsidRPr="00CB7590" w:rsidRDefault="00CB7590" w:rsidP="00CB7590">
      <w:pPr>
        <w:ind w:right="-568"/>
        <w:jc w:val="both"/>
        <w:rPr>
          <w:rFonts w:asciiTheme="minorHAnsi" w:hAnsiTheme="minorHAnsi"/>
          <w:b/>
        </w:rPr>
      </w:pPr>
      <w:proofErr w:type="gramStart"/>
      <w:r w:rsidRPr="00CB7590">
        <w:rPr>
          <w:rFonts w:asciiTheme="minorHAnsi" w:hAnsiTheme="minorHAnsi"/>
          <w:b/>
        </w:rPr>
        <w:t>2</w:t>
      </w:r>
      <w:proofErr w:type="gramEnd"/>
      <w:r w:rsidRPr="00CB7590">
        <w:rPr>
          <w:rFonts w:asciiTheme="minorHAnsi" w:hAnsiTheme="minorHAnsi"/>
          <w:b/>
        </w:rPr>
        <w:t xml:space="preserve"> - ALTERAÇÃO DO FLUXO – PPI AMBULATORIAL</w:t>
      </w:r>
    </w:p>
    <w:p w:rsidR="00CB7590" w:rsidRPr="00CB7590" w:rsidRDefault="00CB7590" w:rsidP="00CB7590">
      <w:pPr>
        <w:ind w:right="-568"/>
        <w:jc w:val="both"/>
        <w:rPr>
          <w:rFonts w:asciiTheme="minorHAnsi" w:hAnsiTheme="minorHAnsi"/>
          <w:b/>
        </w:rPr>
      </w:pPr>
    </w:p>
    <w:p w:rsidR="00CB7590" w:rsidRPr="00CB7590" w:rsidRDefault="00CB7590" w:rsidP="00CB7590">
      <w:pPr>
        <w:spacing w:line="276" w:lineRule="auto"/>
        <w:ind w:right="-2"/>
        <w:jc w:val="both"/>
        <w:rPr>
          <w:rFonts w:asciiTheme="minorHAnsi" w:hAnsiTheme="minorHAnsi"/>
          <w:b/>
        </w:rPr>
      </w:pPr>
      <w:r w:rsidRPr="00CB7590">
        <w:rPr>
          <w:rFonts w:asciiTheme="minorHAnsi" w:hAnsiTheme="minorHAnsi"/>
          <w:b/>
        </w:rPr>
        <w:t>2.1</w:t>
      </w:r>
      <w:r w:rsidRPr="00CB7590">
        <w:rPr>
          <w:rFonts w:asciiTheme="minorHAnsi" w:hAnsiTheme="minorHAnsi"/>
        </w:rPr>
        <w:t xml:space="preserve"> - Em atenção às solicitações dos gestores para alterar o fluxo de atendimento da assistência ambulatorial de média complexidade de seus municípios, segue o descritivo abaixo, com validade para a </w:t>
      </w:r>
      <w:r w:rsidRPr="00CB7590">
        <w:rPr>
          <w:rFonts w:asciiTheme="minorHAnsi" w:hAnsiTheme="minorHAnsi"/>
          <w:b/>
        </w:rPr>
        <w:t>competência dezembro/2018.</w:t>
      </w:r>
    </w:p>
    <w:p w:rsidR="00CB7590" w:rsidRPr="006760C1" w:rsidRDefault="00CB7590" w:rsidP="00CB7590">
      <w:pPr>
        <w:ind w:right="-568"/>
        <w:jc w:val="both"/>
        <w:rPr>
          <w:rFonts w:asciiTheme="minorHAnsi" w:hAnsiTheme="minorHAnsi"/>
        </w:rPr>
      </w:pPr>
      <w:r w:rsidRPr="006760C1">
        <w:rPr>
          <w:rFonts w:asciiTheme="minorHAnsi" w:hAnsiTheme="minorHAnsi"/>
          <w:b/>
        </w:rPr>
        <w:t xml:space="preserve">  </w:t>
      </w:r>
    </w:p>
    <w:tbl>
      <w:tblPr>
        <w:tblW w:w="866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1843"/>
        <w:gridCol w:w="1418"/>
        <w:gridCol w:w="1984"/>
        <w:gridCol w:w="1843"/>
      </w:tblGrid>
      <w:tr w:rsidR="00CB7590" w:rsidRPr="0079797D" w:rsidTr="005B3D6D">
        <w:trPr>
          <w:trHeight w:val="525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  <w:t>SOLICITANTE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  <w:t>PROCEDIMENTO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  <w:t>VALOR REMANEJADO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  <w:t>ENCAMINHAMENTO ANTERIOR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  <w:t>NOVO ENCAMINHAMENTO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Theme="minorHAnsi" w:hAnsiTheme="minorHAnsi"/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Theme="minorHAnsi" w:hAnsiTheme="minorHAnsi"/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Theme="minorHAnsi" w:hAnsiTheme="minorHAnsi"/>
                <w:color w:val="000000"/>
                <w:sz w:val="20"/>
                <w:szCs w:val="20"/>
                <w:lang w:eastAsia="pt-BR"/>
              </w:rPr>
              <w:t>421,08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Theme="minorHAnsi" w:hAnsiTheme="minorHAnsi"/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79797D">
              <w:rPr>
                <w:rFonts w:asciiTheme="minorHAnsi" w:hAnsiTheme="minorHAnsi"/>
                <w:color w:val="000000"/>
                <w:sz w:val="20"/>
                <w:szCs w:val="20"/>
                <w:lang w:eastAsia="pt-BR"/>
              </w:rPr>
              <w:t>PINHALZINHO(</w:t>
            </w:r>
            <w:proofErr w:type="gramEnd"/>
            <w:r w:rsidRPr="0079797D">
              <w:rPr>
                <w:rFonts w:asciiTheme="minorHAnsi" w:hAnsiTheme="minorHAnsi"/>
                <w:color w:val="000000"/>
                <w:sz w:val="20"/>
                <w:szCs w:val="20"/>
                <w:lang w:eastAsia="pt-BR"/>
              </w:rPr>
              <w:t>GE)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CAÇADOR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126,91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CAÇADOR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MACIEIRA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476,19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DAS ANTAS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COCAL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448,20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COCAL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CINÉTICO FUNC.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590,52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191,15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CARDIO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1,20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3,38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98,02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1,53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1,08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FRAIBURGO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1.001,60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VIDEIRA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FRAIBURGO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22,36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VIDEIRA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FRAIBURGO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7,03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VIDEIRA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FRAIBURGO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179,31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FRAIBURGO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137,45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CAÇADOR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FRAIBURGO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1.095,18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CAÇADOR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FRAIBURGO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180,01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CAÇADOR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FRAIBURGO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FREI ROGÉRIO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2,83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FREI ROGÉRIO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38,57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12,51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0,89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FREI ROGÉRIO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IBIAM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91,54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VIDEIRA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IBIAM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59,39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VIDEIRA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IBIAM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FISIOTERAPIA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205,1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VIDEIRA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IBIAM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40,68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VIDEIRA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IBIAM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5,65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VIDEIRA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IBIAM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CINÉTICO FUNC.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0,04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IBIAM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0,69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IBIAM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20,02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IBIAM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0,34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IBIAM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0,21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IBIAM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INDAIAL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INDAIAL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75,73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JOAÇABA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161,04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ULTRASSOM - SIST.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114,47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164,70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305,83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287,67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CHAPACÓ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DERMATO.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131,80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INFECTOLOGIA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38,59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10,38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OFTALMO.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231,48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CHAPACÓ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265,19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124,83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47,87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107,66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13,27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37,87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DIAG. MEDICINA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NUCLEAR - GERAIS</w:t>
            </w:r>
            <w:proofErr w:type="gram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77,32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COLETA DE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MATERIAL - GERAIS</w:t>
            </w:r>
            <w:proofErr w:type="gramEnd"/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22,94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109,63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530,73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35,71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CARDIO.</w:t>
            </w:r>
          </w:p>
        </w:tc>
        <w:tc>
          <w:tcPr>
            <w:tcW w:w="141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39,42</w:t>
            </w:r>
          </w:p>
        </w:tc>
        <w:tc>
          <w:tcPr>
            <w:tcW w:w="1984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11,61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CIR. PEDIÁTRICA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3,92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DERMATO.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11,51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ENDOCRINO.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10,08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OFTALMO.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6,40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43,48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6,90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HANSENÍASE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0,68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24,24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2,64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62,39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DAS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6,06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6,84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4,25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0,22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ANESTESIOLOGIA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0,57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COLETA DE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MATERIAL - AC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16,50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9,37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FISIATRIA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1,02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GASTRO.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16,33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GERIATRIA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7,82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HEMATOLOGIA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10,21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HOMEOPATIA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1,02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INFECTOLOGIA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11,57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IRATI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100,66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JOAÇABA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1.705,76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PORTO UNIÃO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LEBON RÉGIS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MATERIAL - 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19,93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LEBON RÉGIS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383,84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LEBON RÉGIS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851,08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LEBON RÉGIS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110,39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LEBON RÉGIS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189,32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LEBON RÉGIS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2,05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LEBON RÉGIS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1.432,73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LEBON RÉGIS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FUMAÇA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350,16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RAIO X</w:t>
            </w:r>
            <w:proofErr w:type="gramEnd"/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 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133,81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ULTRASSOM -SIST</w:t>
            </w:r>
            <w:proofErr w:type="gramEnd"/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215,83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512,85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CINÉTICO FUNC.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1,21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20,30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589,04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9,01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1,55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6,37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78,99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60,78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80,80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CIR. VASCULAR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3,49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41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105,81</w:t>
            </w:r>
          </w:p>
        </w:tc>
        <w:tc>
          <w:tcPr>
            <w:tcW w:w="1984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GASTRO.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69,43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56,91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URUSSANGA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56,91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99,40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65,20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61,19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89,68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ESPECIALIZADAS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11,17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4,76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4,50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ANESTESIOLOGIA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4,44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722,69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URUSSANGA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OFTALMO.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99,01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URUSSANGA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ind w:right="-211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DA FUMA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ÇA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NOVA ERECHIM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FISIATRIA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2,14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NOVA ERECHIM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GERIATRIA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16,37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NOVA ERECHIM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HOMEOPATIA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2,14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NOVA ERECHIM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INFECTOLOGIA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24,19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NOVA ERECHIM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2.457,35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PINHALZINHO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PINHALZINHO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RAIO X</w:t>
            </w:r>
            <w:proofErr w:type="gramEnd"/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 -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145,82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PINHALZINHO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FISIATRIA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7,63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PINHALZINHO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GASTRO.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122,09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PINHALZINHO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GERIATRIA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58,50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PINHALZINHO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HEMATOLOGIA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76,30</w:t>
            </w:r>
          </w:p>
        </w:tc>
        <w:tc>
          <w:tcPr>
            <w:tcW w:w="198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PINHALZINHO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HOMEOPATIA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7,63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PINHALZINHO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INFECTOLOGIA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86,48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PINHALZINHO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PINHEIRO PRETO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CINÉTICO FUNC.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0,08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PINHEIRO PRETO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47,51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PINHEIRO PRETO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15,28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PINHEIRO PRETO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1,35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PINHEIRO PRETO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39,53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PINHEIRO PRETO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0,60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PINHEIRO PRETO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0,12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PINHEIRO PRETO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0,44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PINHEIRO PRETO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POMERODE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                20,00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POMERODE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BLUMENAU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PONTE ALTA DO NORTE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2,42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PONTE ALTA DO NORTE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lastRenderedPageBreak/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53,28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17,43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0,60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PONTE ALTA DO NORTE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103,66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PONTE ALTA DO NORTE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994,70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PONTE ALTA DO NORTE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PRAIA GRANDE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171,04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TURVO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SALTO VELOSO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27,79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JOAÇABA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ULTRASSOM -SIST</w:t>
            </w:r>
            <w:proofErr w:type="gramEnd"/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51,05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SANTA CECÍLIA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0,51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CINÉTICO FUNC.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0,51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STA CECÍLIA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248,6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240,54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STA CECÍLIA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3,79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3,72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STA CECÍLIA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0,71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0,61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STA CECÍLIA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2,69</w:t>
            </w:r>
          </w:p>
        </w:tc>
        <w:tc>
          <w:tcPr>
            <w:tcW w:w="198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2,61</w:t>
            </w:r>
          </w:p>
        </w:tc>
        <w:tc>
          <w:tcPr>
            <w:tcW w:w="198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STA CECÍLIA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2.209,17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STA CECÍLIA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PEQUENAS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67,65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STA CECÍLIA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COLETA DE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MATERAIL - GERAIS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11,97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STA CECÍLIA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55,68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STA CECÍLIA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RAIO X</w:t>
            </w:r>
            <w:proofErr w:type="gramEnd"/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98,44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STA CECÍLIA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SÃO CRISTÓVÃO DO 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SUL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699,60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106,24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CRISTÓVÃO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209,25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77,15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24,97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310,98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4,80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0,81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3,37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ALERGIA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4,71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CIR. CABEÇA/PESC.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6,61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20,00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223,62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84,82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ENDOCRINO.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52,69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51,60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OFTALMO.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156,77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329,01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87,03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42,10</w:t>
            </w:r>
          </w:p>
        </w:tc>
        <w:tc>
          <w:tcPr>
            <w:tcW w:w="198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119,81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REUMATO.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10,40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80,73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38,40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14,02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ULTRASSOM - SIST.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129,71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CIR. VASCULAR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9,53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72,8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99,99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328,80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5,84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7,43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CIRURGIA DAS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18,36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13,46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20,90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15,22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7,38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31,28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</w:t>
            </w:r>
            <w:proofErr w:type="gramStart"/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APAR.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0,43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0,87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MATERIAL - GERAIS</w:t>
            </w:r>
            <w:proofErr w:type="gramEnd"/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33,36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43,92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242,98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48,18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1.536,10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CINÉTICO FUNC.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0,65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10,72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ESPECIALIZADAS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4,87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41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FISIATRIA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4,77</w:t>
            </w:r>
          </w:p>
        </w:tc>
        <w:tc>
          <w:tcPr>
            <w:tcW w:w="198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MIGUEL DO OESTE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ESPECIALIZADAS - AC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554,09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MIGUEL DO OESTE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MATERIAL - GERAIS</w:t>
            </w:r>
            <w:proofErr w:type="gram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16,94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MIGUEL DO OESTE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303,40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MIGUEL DO OESTE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1.070,40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TANGARÁ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14,26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CAÇADOR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21,30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TANGARÁ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CAÇADOR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673,03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395,54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0,24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CINÉTICO FUNC.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4,02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4,86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116,48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141,18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1,79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2,19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0,31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0,42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1,25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1,53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lastRenderedPageBreak/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109,93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35,62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RAIO X</w:t>
            </w:r>
            <w:proofErr w:type="gramEnd"/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33,80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CURITIBANOS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MATERIAL - GERAIS</w:t>
            </w:r>
            <w:proofErr w:type="gram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12,48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CAÇADOR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FISIOTERAPIA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724,16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CAÇADOR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VIDEIRA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175,4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CAÇADOR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1.525,18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CAÇADOR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CB7590" w:rsidRPr="0079797D" w:rsidTr="005B3D6D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1.448,95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CAÇADOR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590" w:rsidRPr="0079797D" w:rsidRDefault="00CB7590" w:rsidP="005B3D6D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79797D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</w:tbl>
    <w:p w:rsidR="00CB7590" w:rsidRDefault="00CB7590" w:rsidP="00CB7590">
      <w:pPr>
        <w:tabs>
          <w:tab w:val="left" w:pos="9072"/>
        </w:tabs>
        <w:ind w:right="-568"/>
        <w:jc w:val="both"/>
        <w:rPr>
          <w:rFonts w:asciiTheme="minorHAnsi" w:hAnsiTheme="minorHAnsi"/>
          <w:sz w:val="22"/>
          <w:szCs w:val="22"/>
        </w:rPr>
      </w:pPr>
    </w:p>
    <w:p w:rsidR="00B772EE" w:rsidRPr="00B772EE" w:rsidRDefault="00B772EE" w:rsidP="00CB7590">
      <w:pPr>
        <w:pStyle w:val="PargrafodaLista"/>
        <w:spacing w:line="276" w:lineRule="auto"/>
        <w:ind w:left="-142" w:right="-2"/>
        <w:jc w:val="both"/>
        <w:rPr>
          <w:rFonts w:ascii="Arial" w:hAnsi="Arial" w:cs="Arial"/>
          <w:sz w:val="22"/>
          <w:szCs w:val="22"/>
        </w:rPr>
      </w:pPr>
    </w:p>
    <w:p w:rsidR="00A57D43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Florianópolis, </w:t>
      </w:r>
      <w:r w:rsidR="00CB7590">
        <w:rPr>
          <w:rFonts w:ascii="Arial" w:hAnsi="Arial" w:cs="Arial"/>
        </w:rPr>
        <w:t>22</w:t>
      </w:r>
      <w:r w:rsidRPr="00B772EE">
        <w:rPr>
          <w:rFonts w:ascii="Arial" w:hAnsi="Arial" w:cs="Arial"/>
        </w:rPr>
        <w:t xml:space="preserve"> de novembro de 2018</w:t>
      </w:r>
    </w:p>
    <w:p w:rsidR="00A031CC" w:rsidRPr="00B772EE" w:rsidRDefault="00A031CC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B772EE">
              <w:rPr>
                <w:rFonts w:ascii="Arial" w:hAnsi="Arial" w:cs="Arial"/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/>
              </w:rPr>
            </w:pPr>
            <w:r w:rsidRPr="00B772EE">
              <w:rPr>
                <w:rFonts w:ascii="Arial" w:hAnsi="Arial" w:cs="Arial"/>
                <w:b/>
              </w:rPr>
              <w:t>SIDNEI BELLE</w:t>
            </w:r>
          </w:p>
        </w:tc>
      </w:tr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CIB/SES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CIB/COSEMS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</w:rPr>
            </w:pPr>
            <w:r w:rsidRPr="00B772EE">
              <w:rPr>
                <w:rFonts w:ascii="Arial" w:hAnsi="Arial" w:cs="Arial"/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00538D">
      <w:pgSz w:w="11906" w:h="16838"/>
      <w:pgMar w:top="964" w:right="1418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4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5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3"/>
  </w:num>
  <w:num w:numId="4">
    <w:abstractNumId w:val="8"/>
  </w:num>
  <w:num w:numId="5">
    <w:abstractNumId w:val="10"/>
  </w:num>
  <w:num w:numId="6">
    <w:abstractNumId w:val="18"/>
  </w:num>
  <w:num w:numId="7">
    <w:abstractNumId w:val="6"/>
  </w:num>
  <w:num w:numId="8">
    <w:abstractNumId w:val="16"/>
  </w:num>
  <w:num w:numId="9">
    <w:abstractNumId w:val="7"/>
  </w:num>
  <w:num w:numId="10">
    <w:abstractNumId w:val="13"/>
  </w:num>
  <w:num w:numId="11">
    <w:abstractNumId w:val="11"/>
  </w:num>
  <w:num w:numId="12">
    <w:abstractNumId w:val="17"/>
  </w:num>
  <w:num w:numId="13">
    <w:abstractNumId w:val="2"/>
  </w:num>
  <w:num w:numId="14">
    <w:abstractNumId w:val="1"/>
  </w:num>
  <w:num w:numId="15">
    <w:abstractNumId w:val="5"/>
  </w:num>
  <w:num w:numId="16">
    <w:abstractNumId w:val="14"/>
  </w:num>
  <w:num w:numId="17">
    <w:abstractNumId w:val="4"/>
  </w:num>
  <w:num w:numId="18">
    <w:abstractNumId w:val="9"/>
  </w:num>
  <w:num w:numId="19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8C3"/>
    <w:rsid w:val="003E4924"/>
    <w:rsid w:val="003E493E"/>
    <w:rsid w:val="003E4A6D"/>
    <w:rsid w:val="003E5FC8"/>
    <w:rsid w:val="003E73ED"/>
    <w:rsid w:val="003E7817"/>
    <w:rsid w:val="003E7DCC"/>
    <w:rsid w:val="003F0957"/>
    <w:rsid w:val="003F447A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99C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F008E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B7590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2327</Words>
  <Characters>12572</Characters>
  <Application>Microsoft Office Word</Application>
  <DocSecurity>0</DocSecurity>
  <Lines>104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7</cp:revision>
  <cp:lastPrinted>2018-07-17T18:48:00Z</cp:lastPrinted>
  <dcterms:created xsi:type="dcterms:W3CDTF">2018-11-12T16:13:00Z</dcterms:created>
  <dcterms:modified xsi:type="dcterms:W3CDTF">2018-11-26T12:18:00Z</dcterms:modified>
</cp:coreProperties>
</file>